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1F4" w:rsidRDefault="005F01F4" w:rsidP="00D958CA">
      <w:pPr>
        <w:autoSpaceDE w:val="0"/>
        <w:autoSpaceDN w:val="0"/>
        <w:adjustRightInd w:val="0"/>
        <w:spacing w:after="0" w:line="240" w:lineRule="auto"/>
        <w:jc w:val="center"/>
        <w:rPr>
          <w:rFonts w:ascii="Times New Roman" w:hAnsi="Times New Roman" w:cs="Times New Roman"/>
          <w:sz w:val="28"/>
          <w:szCs w:val="28"/>
        </w:rPr>
      </w:pPr>
      <w:r w:rsidRPr="005F01F4">
        <w:rPr>
          <w:rFonts w:ascii="Times New Roman" w:hAnsi="Times New Roman" w:cs="Times New Roman"/>
          <w:sz w:val="28"/>
          <w:szCs w:val="28"/>
        </w:rPr>
        <w:t xml:space="preserve">УТВЕРЖДЕНО </w:t>
      </w:r>
    </w:p>
    <w:p w:rsidR="00921607" w:rsidRDefault="005F01F4" w:rsidP="00D958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решением </w:t>
      </w:r>
      <w:r w:rsidR="00921607">
        <w:rPr>
          <w:rFonts w:ascii="Times New Roman" w:hAnsi="Times New Roman" w:cs="Times New Roman"/>
          <w:sz w:val="28"/>
          <w:szCs w:val="28"/>
        </w:rPr>
        <w:t xml:space="preserve">    очередного       общего</w:t>
      </w:r>
    </w:p>
    <w:p w:rsidR="00921607" w:rsidRDefault="005F01F4" w:rsidP="00D958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собрания </w:t>
      </w:r>
      <w:r w:rsidR="00921607">
        <w:rPr>
          <w:rFonts w:ascii="Times New Roman" w:hAnsi="Times New Roman" w:cs="Times New Roman"/>
          <w:sz w:val="28"/>
          <w:szCs w:val="28"/>
        </w:rPr>
        <w:t xml:space="preserve">    членов    садоводческого</w:t>
      </w:r>
    </w:p>
    <w:p w:rsidR="005F01F4" w:rsidRDefault="00921607" w:rsidP="00D958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некоммерческого товарищества</w:t>
      </w:r>
      <w:r w:rsidR="005F01F4" w:rsidRPr="005F01F4">
        <w:rPr>
          <w:rFonts w:ascii="Times New Roman" w:hAnsi="Times New Roman" w:cs="Times New Roman"/>
          <w:sz w:val="28"/>
          <w:szCs w:val="28"/>
        </w:rPr>
        <w:t xml:space="preserve"> «Слава»</w:t>
      </w:r>
    </w:p>
    <w:p w:rsidR="00921607" w:rsidRDefault="00921607" w:rsidP="00D958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1EAC">
        <w:rPr>
          <w:rFonts w:ascii="Times New Roman" w:hAnsi="Times New Roman" w:cs="Times New Roman"/>
          <w:sz w:val="28"/>
          <w:szCs w:val="28"/>
        </w:rPr>
        <w:t>от «__</w:t>
      </w:r>
      <w:proofErr w:type="gramStart"/>
      <w:r w:rsidR="001F1EAC">
        <w:rPr>
          <w:rFonts w:ascii="Times New Roman" w:hAnsi="Times New Roman" w:cs="Times New Roman"/>
          <w:sz w:val="28"/>
          <w:szCs w:val="28"/>
        </w:rPr>
        <w:t>_»  _</w:t>
      </w:r>
      <w:proofErr w:type="gramEnd"/>
      <w:r w:rsidR="001F1EAC">
        <w:rPr>
          <w:rFonts w:ascii="Times New Roman" w:hAnsi="Times New Roman" w:cs="Times New Roman"/>
          <w:sz w:val="28"/>
          <w:szCs w:val="28"/>
        </w:rPr>
        <w:t>_______________  2025</w:t>
      </w:r>
      <w:r>
        <w:rPr>
          <w:rFonts w:ascii="Times New Roman" w:hAnsi="Times New Roman" w:cs="Times New Roman"/>
          <w:sz w:val="28"/>
          <w:szCs w:val="28"/>
        </w:rPr>
        <w:t xml:space="preserve"> г.</w:t>
      </w:r>
    </w:p>
    <w:p w:rsidR="005F01F4" w:rsidRPr="005F01F4" w:rsidRDefault="005F01F4" w:rsidP="00D958CA">
      <w:pPr>
        <w:autoSpaceDE w:val="0"/>
        <w:autoSpaceDN w:val="0"/>
        <w:adjustRightInd w:val="0"/>
        <w:spacing w:after="0" w:line="240" w:lineRule="auto"/>
        <w:ind w:firstLine="709"/>
        <w:jc w:val="both"/>
        <w:rPr>
          <w:rFonts w:ascii="Times New Roman" w:hAnsi="Times New Roman" w:cs="Times New Roman"/>
          <w:sz w:val="28"/>
          <w:szCs w:val="28"/>
        </w:rPr>
      </w:pPr>
    </w:p>
    <w:p w:rsidR="008C6912" w:rsidRPr="008C6912" w:rsidRDefault="005F01F4" w:rsidP="00D958CA">
      <w:pPr>
        <w:autoSpaceDE w:val="0"/>
        <w:autoSpaceDN w:val="0"/>
        <w:adjustRightInd w:val="0"/>
        <w:spacing w:after="0" w:line="240" w:lineRule="auto"/>
        <w:jc w:val="center"/>
        <w:rPr>
          <w:rFonts w:ascii="Times New Roman" w:hAnsi="Times New Roman" w:cs="Times New Roman"/>
          <w:b/>
          <w:sz w:val="28"/>
          <w:szCs w:val="28"/>
        </w:rPr>
      </w:pPr>
      <w:r w:rsidRPr="008C6912">
        <w:rPr>
          <w:rFonts w:ascii="Times New Roman" w:hAnsi="Times New Roman" w:cs="Times New Roman"/>
          <w:b/>
          <w:sz w:val="28"/>
          <w:szCs w:val="28"/>
        </w:rPr>
        <w:t xml:space="preserve">ПОЛОЖЕНИЕ </w:t>
      </w:r>
      <w:bookmarkStart w:id="0" w:name="_GoBack"/>
      <w:bookmarkEnd w:id="0"/>
    </w:p>
    <w:p w:rsidR="005F01F4" w:rsidRPr="008C6912" w:rsidRDefault="001C43D6" w:rsidP="00D958CA">
      <w:pPr>
        <w:autoSpaceDE w:val="0"/>
        <w:autoSpaceDN w:val="0"/>
        <w:adjustRightInd w:val="0"/>
        <w:spacing w:after="0" w:line="240" w:lineRule="auto"/>
        <w:jc w:val="center"/>
        <w:rPr>
          <w:rFonts w:ascii="Times New Roman" w:hAnsi="Times New Roman" w:cs="Times New Roman"/>
          <w:b/>
          <w:sz w:val="28"/>
          <w:szCs w:val="28"/>
        </w:rPr>
      </w:pPr>
      <w:r w:rsidRPr="001C43D6">
        <w:rPr>
          <w:rFonts w:ascii="Times New Roman" w:hAnsi="Times New Roman" w:cs="Times New Roman"/>
          <w:b/>
          <w:sz w:val="28"/>
          <w:szCs w:val="28"/>
        </w:rPr>
        <w:t>ОБ ЭЛЕКТРОСНАБЖЕНИИ</w:t>
      </w:r>
      <w:r w:rsidR="005F01F4" w:rsidRPr="008C6912">
        <w:rPr>
          <w:rFonts w:ascii="Times New Roman" w:hAnsi="Times New Roman" w:cs="Times New Roman"/>
          <w:b/>
          <w:sz w:val="28"/>
          <w:szCs w:val="28"/>
        </w:rPr>
        <w:t>САДОВОДЧЕСКОГО НЕКОММЕРЧЕСКОГО ТОВАРИЩЕСТВА «СЛАВА»</w:t>
      </w:r>
    </w:p>
    <w:p w:rsidR="001C43D6" w:rsidRPr="001C43D6" w:rsidRDefault="001C43D6" w:rsidP="001C43D6">
      <w:pPr>
        <w:pStyle w:val="Default"/>
        <w:rPr>
          <w:color w:val="auto"/>
        </w:rPr>
      </w:pPr>
    </w:p>
    <w:p w:rsidR="001C43D6" w:rsidRDefault="001C43D6" w:rsidP="001C43D6">
      <w:pPr>
        <w:pStyle w:val="Default"/>
        <w:ind w:firstLine="709"/>
        <w:jc w:val="both"/>
        <w:rPr>
          <w:color w:val="auto"/>
          <w:sz w:val="28"/>
          <w:szCs w:val="28"/>
        </w:rPr>
      </w:pPr>
      <w:r>
        <w:rPr>
          <w:color w:val="auto"/>
          <w:sz w:val="28"/>
          <w:szCs w:val="28"/>
        </w:rPr>
        <w:t>Настоящее Положение об электроснабжении (далее - Положение)</w:t>
      </w:r>
      <w:r w:rsidRPr="001C43D6">
        <w:rPr>
          <w:color w:val="auto"/>
          <w:sz w:val="28"/>
          <w:szCs w:val="28"/>
        </w:rPr>
        <w:t xml:space="preserve"> разработано на основании </w:t>
      </w:r>
      <w:proofErr w:type="spellStart"/>
      <w:r w:rsidRPr="001C43D6">
        <w:rPr>
          <w:color w:val="auto"/>
          <w:sz w:val="28"/>
          <w:szCs w:val="28"/>
        </w:rPr>
        <w:t>ст.ст</w:t>
      </w:r>
      <w:proofErr w:type="spellEnd"/>
      <w:r w:rsidRPr="001C43D6">
        <w:rPr>
          <w:color w:val="auto"/>
          <w:sz w:val="28"/>
          <w:szCs w:val="28"/>
        </w:rPr>
        <w:t xml:space="preserve">. 539-547 Гражданского кодекса РФ, положений Федерального Закона «Об электроэнергетике», Федерального закона "О ведении гражданами садоводства и огородничества для собственных нужд" от 29.07.2017 N 217-ФЗ и Устава садоводческого некоммерческого товарищества </w:t>
      </w:r>
      <w:r w:rsidRPr="001C43D6">
        <w:rPr>
          <w:sz w:val="28"/>
          <w:szCs w:val="28"/>
        </w:rPr>
        <w:t>«Слава»</w:t>
      </w:r>
      <w:r w:rsidRPr="001C43D6">
        <w:rPr>
          <w:color w:val="auto"/>
          <w:sz w:val="28"/>
          <w:szCs w:val="28"/>
        </w:rPr>
        <w:t>.</w:t>
      </w:r>
    </w:p>
    <w:p w:rsidR="001C43D6" w:rsidRPr="001C43D6" w:rsidRDefault="001C43D6" w:rsidP="001C43D6">
      <w:pPr>
        <w:pStyle w:val="Default"/>
        <w:ind w:firstLine="709"/>
        <w:jc w:val="both"/>
        <w:rPr>
          <w:color w:val="auto"/>
          <w:sz w:val="28"/>
          <w:szCs w:val="28"/>
        </w:rPr>
      </w:pPr>
    </w:p>
    <w:p w:rsidR="001C43D6" w:rsidRPr="001C43D6" w:rsidRDefault="001C43D6" w:rsidP="001C43D6">
      <w:pPr>
        <w:pStyle w:val="Default"/>
        <w:ind w:firstLine="709"/>
        <w:jc w:val="center"/>
        <w:rPr>
          <w:color w:val="auto"/>
          <w:sz w:val="28"/>
          <w:szCs w:val="28"/>
          <w:u w:val="single"/>
        </w:rPr>
      </w:pPr>
      <w:r w:rsidRPr="001C43D6">
        <w:rPr>
          <w:bCs/>
          <w:color w:val="auto"/>
          <w:sz w:val="28"/>
          <w:szCs w:val="28"/>
          <w:u w:val="single"/>
        </w:rPr>
        <w:t>ПОНЯТИЯ И АББРЕВИАТУРЫ:</w:t>
      </w:r>
    </w:p>
    <w:p w:rsidR="001C43D6" w:rsidRPr="001C43D6" w:rsidRDefault="001C43D6" w:rsidP="001C43D6">
      <w:pPr>
        <w:pStyle w:val="Default"/>
        <w:ind w:firstLine="709"/>
        <w:jc w:val="both"/>
        <w:rPr>
          <w:color w:val="auto"/>
          <w:sz w:val="28"/>
          <w:szCs w:val="28"/>
        </w:rPr>
      </w:pPr>
      <w:r w:rsidRPr="001C43D6">
        <w:rPr>
          <w:b/>
          <w:color w:val="auto"/>
          <w:sz w:val="28"/>
          <w:szCs w:val="28"/>
        </w:rPr>
        <w:t>IP54</w:t>
      </w:r>
      <w:r w:rsidRPr="001C43D6">
        <w:rPr>
          <w:color w:val="auto"/>
          <w:sz w:val="28"/>
          <w:szCs w:val="28"/>
        </w:rPr>
        <w:t xml:space="preserve"> — Электротехническое оборудование со степенью защиты IP54 (защита от пыли и брызг воды) может эксплуатироваться на улице, кроме мест прямого воздействия струй воды, а также в помещении с повышенной влажностью;</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КПП </w:t>
      </w:r>
      <w:r w:rsidRPr="001C43D6">
        <w:rPr>
          <w:color w:val="auto"/>
          <w:sz w:val="28"/>
          <w:szCs w:val="28"/>
        </w:rPr>
        <w:t>- контрольно-пропускной пункт;</w:t>
      </w:r>
    </w:p>
    <w:p w:rsidR="001C43D6" w:rsidRPr="001C43D6" w:rsidRDefault="001C43D6" w:rsidP="001C43D6">
      <w:pPr>
        <w:pStyle w:val="Default"/>
        <w:ind w:firstLine="709"/>
        <w:jc w:val="both"/>
        <w:rPr>
          <w:color w:val="auto"/>
          <w:sz w:val="28"/>
          <w:szCs w:val="28"/>
        </w:rPr>
      </w:pPr>
      <w:r w:rsidRPr="001C43D6">
        <w:rPr>
          <w:b/>
          <w:bCs/>
          <w:color w:val="auto"/>
          <w:sz w:val="28"/>
          <w:szCs w:val="28"/>
        </w:rPr>
        <w:t>КТП</w:t>
      </w:r>
      <w:r w:rsidRPr="001C43D6">
        <w:rPr>
          <w:color w:val="auto"/>
          <w:sz w:val="28"/>
          <w:szCs w:val="28"/>
        </w:rPr>
        <w:t>- комплектная трансформаторная подстанция;</w:t>
      </w:r>
    </w:p>
    <w:p w:rsidR="001C43D6" w:rsidRPr="001C43D6" w:rsidRDefault="001C43D6" w:rsidP="001C43D6">
      <w:pPr>
        <w:pStyle w:val="Default"/>
        <w:ind w:firstLine="709"/>
        <w:jc w:val="both"/>
        <w:rPr>
          <w:color w:val="auto"/>
          <w:sz w:val="28"/>
          <w:szCs w:val="28"/>
        </w:rPr>
      </w:pPr>
      <w:r w:rsidRPr="001C43D6">
        <w:rPr>
          <w:b/>
          <w:bCs/>
          <w:color w:val="auto"/>
          <w:sz w:val="28"/>
          <w:szCs w:val="28"/>
        </w:rPr>
        <w:t>ЛЭП</w:t>
      </w:r>
      <w:r w:rsidRPr="001C43D6">
        <w:rPr>
          <w:color w:val="auto"/>
          <w:sz w:val="28"/>
          <w:szCs w:val="28"/>
        </w:rPr>
        <w:t>- линия электропередач;</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ООО «Уральская </w:t>
      </w:r>
      <w:proofErr w:type="spellStart"/>
      <w:r w:rsidRPr="001C43D6">
        <w:rPr>
          <w:b/>
          <w:bCs/>
          <w:color w:val="auto"/>
          <w:sz w:val="28"/>
          <w:szCs w:val="28"/>
        </w:rPr>
        <w:t>энергосбытовая</w:t>
      </w:r>
      <w:proofErr w:type="spellEnd"/>
      <w:r w:rsidRPr="001C43D6">
        <w:rPr>
          <w:b/>
          <w:bCs/>
          <w:color w:val="auto"/>
          <w:sz w:val="28"/>
          <w:szCs w:val="28"/>
        </w:rPr>
        <w:t xml:space="preserve"> компания» </w:t>
      </w:r>
      <w:r w:rsidRPr="001C43D6">
        <w:rPr>
          <w:color w:val="auto"/>
          <w:sz w:val="28"/>
          <w:szCs w:val="28"/>
        </w:rPr>
        <w:t xml:space="preserve">- открытое акционерное общество «Межрегиональная распределительная сетевая компания Урала» осуществляет передачу электроэнергии по электрическим сетям напряжением 110 </w:t>
      </w:r>
      <w:proofErr w:type="spellStart"/>
      <w:r w:rsidRPr="001C43D6">
        <w:rPr>
          <w:color w:val="auto"/>
          <w:sz w:val="28"/>
          <w:szCs w:val="28"/>
        </w:rPr>
        <w:t>кВ</w:t>
      </w:r>
      <w:proofErr w:type="spellEnd"/>
      <w:r w:rsidRPr="001C43D6">
        <w:rPr>
          <w:color w:val="auto"/>
          <w:sz w:val="28"/>
          <w:szCs w:val="28"/>
        </w:rPr>
        <w:t xml:space="preserve"> — 0,4 </w:t>
      </w:r>
      <w:proofErr w:type="spellStart"/>
      <w:r w:rsidRPr="001C43D6">
        <w:rPr>
          <w:color w:val="auto"/>
          <w:sz w:val="28"/>
          <w:szCs w:val="28"/>
        </w:rPr>
        <w:t>кВ</w:t>
      </w:r>
      <w:proofErr w:type="spellEnd"/>
      <w:r w:rsidRPr="001C43D6">
        <w:rPr>
          <w:color w:val="auto"/>
          <w:sz w:val="28"/>
          <w:szCs w:val="28"/>
        </w:rPr>
        <w:t xml:space="preserve"> и технологическое присоединение потребителей к электросетям на территории Свердловской, Челябинской областей и Пермского края;</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Положение </w:t>
      </w:r>
      <w:r w:rsidRPr="001C43D6">
        <w:rPr>
          <w:color w:val="auto"/>
          <w:sz w:val="28"/>
          <w:szCs w:val="28"/>
        </w:rPr>
        <w:t>- Положение об электроснабжении;</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Потребители </w:t>
      </w:r>
      <w:r w:rsidRPr="001C43D6">
        <w:rPr>
          <w:color w:val="auto"/>
          <w:sz w:val="28"/>
          <w:szCs w:val="28"/>
        </w:rPr>
        <w:t>- члены СНТ «Слава» и индивидуальные садоводы, использующие электроэнергию через сети СНТ «Слава»;</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ПТБ </w:t>
      </w:r>
      <w:r w:rsidRPr="001C43D6">
        <w:rPr>
          <w:color w:val="auto"/>
          <w:sz w:val="28"/>
          <w:szCs w:val="28"/>
        </w:rPr>
        <w:t>— Правила техники безопасности;</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ПТЭ </w:t>
      </w:r>
      <w:r w:rsidRPr="001C43D6">
        <w:rPr>
          <w:color w:val="auto"/>
          <w:sz w:val="28"/>
          <w:szCs w:val="28"/>
        </w:rPr>
        <w:t>— Правила технической эксплуатации;</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ПУЭ </w:t>
      </w:r>
      <w:r w:rsidRPr="001C43D6">
        <w:rPr>
          <w:color w:val="auto"/>
          <w:sz w:val="28"/>
          <w:szCs w:val="28"/>
        </w:rPr>
        <w:t>— Правила Устройства Электроустановок;</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Садоводы </w:t>
      </w:r>
      <w:r w:rsidRPr="001C43D6">
        <w:rPr>
          <w:color w:val="auto"/>
          <w:sz w:val="28"/>
          <w:szCs w:val="28"/>
        </w:rPr>
        <w:t>— члены СНТ «Слава» и индивидуальные садоводы, использующие электроэнергию через сети СНТ «Слава»;</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СИП </w:t>
      </w:r>
      <w:r w:rsidRPr="001C43D6">
        <w:rPr>
          <w:color w:val="auto"/>
          <w:sz w:val="28"/>
          <w:szCs w:val="28"/>
        </w:rPr>
        <w:t>- самонесущий изолированный провод;</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СНТ </w:t>
      </w:r>
      <w:r w:rsidRPr="001C43D6">
        <w:rPr>
          <w:color w:val="auto"/>
          <w:sz w:val="28"/>
          <w:szCs w:val="28"/>
        </w:rPr>
        <w:t>- садоводческое некоммерческое товарищество;</w:t>
      </w:r>
    </w:p>
    <w:p w:rsidR="001C43D6" w:rsidRPr="001C43D6" w:rsidRDefault="001C43D6" w:rsidP="001C43D6">
      <w:pPr>
        <w:pStyle w:val="Default"/>
        <w:ind w:firstLine="709"/>
        <w:jc w:val="both"/>
        <w:rPr>
          <w:color w:val="auto"/>
          <w:sz w:val="28"/>
          <w:szCs w:val="28"/>
        </w:rPr>
      </w:pPr>
      <w:r w:rsidRPr="001C43D6">
        <w:rPr>
          <w:b/>
          <w:bCs/>
          <w:color w:val="auto"/>
          <w:sz w:val="28"/>
          <w:szCs w:val="28"/>
        </w:rPr>
        <w:t xml:space="preserve">СНТ «Слава» </w:t>
      </w:r>
      <w:r w:rsidRPr="001C43D6">
        <w:rPr>
          <w:color w:val="auto"/>
          <w:sz w:val="28"/>
          <w:szCs w:val="28"/>
        </w:rPr>
        <w:t>- садоводческое некоммерческое товарищество.</w:t>
      </w:r>
    </w:p>
    <w:p w:rsidR="001C43D6" w:rsidRPr="001C43D6" w:rsidRDefault="001C43D6" w:rsidP="001C43D6">
      <w:pPr>
        <w:pStyle w:val="Default"/>
        <w:ind w:firstLine="709"/>
        <w:jc w:val="both"/>
        <w:rPr>
          <w:color w:val="auto"/>
          <w:sz w:val="28"/>
          <w:szCs w:val="28"/>
        </w:rPr>
      </w:pPr>
    </w:p>
    <w:p w:rsidR="001C43D6" w:rsidRPr="001C43D6" w:rsidRDefault="001C43D6" w:rsidP="001C43D6">
      <w:pPr>
        <w:pStyle w:val="Default"/>
        <w:ind w:firstLine="709"/>
        <w:jc w:val="both"/>
        <w:rPr>
          <w:color w:val="auto"/>
          <w:sz w:val="28"/>
          <w:szCs w:val="28"/>
        </w:rPr>
      </w:pPr>
    </w:p>
    <w:p w:rsidR="001C43D6" w:rsidRDefault="001C43D6" w:rsidP="001C43D6">
      <w:pPr>
        <w:pStyle w:val="Default"/>
        <w:ind w:firstLine="709"/>
        <w:jc w:val="both"/>
        <w:rPr>
          <w:b/>
          <w:bCs/>
          <w:color w:val="auto"/>
          <w:sz w:val="28"/>
          <w:szCs w:val="28"/>
        </w:rPr>
      </w:pPr>
    </w:p>
    <w:p w:rsidR="001C43D6" w:rsidRPr="001C43D6" w:rsidRDefault="001C43D6" w:rsidP="001C43D6">
      <w:pPr>
        <w:pStyle w:val="Default"/>
        <w:ind w:firstLine="709"/>
        <w:jc w:val="center"/>
        <w:rPr>
          <w:bCs/>
          <w:color w:val="auto"/>
          <w:sz w:val="28"/>
          <w:szCs w:val="28"/>
          <w:u w:val="single"/>
        </w:rPr>
      </w:pPr>
      <w:r w:rsidRPr="001C43D6">
        <w:rPr>
          <w:bCs/>
          <w:color w:val="auto"/>
          <w:sz w:val="28"/>
          <w:szCs w:val="28"/>
          <w:u w:val="single"/>
        </w:rPr>
        <w:lastRenderedPageBreak/>
        <w:t>1. ОБЩИЕ ПОЛОЖЕНИЯ</w:t>
      </w:r>
    </w:p>
    <w:p w:rsidR="001C43D6" w:rsidRPr="001C43D6" w:rsidRDefault="001C43D6" w:rsidP="001C43D6">
      <w:pPr>
        <w:pStyle w:val="Default"/>
        <w:ind w:firstLine="709"/>
        <w:jc w:val="both"/>
        <w:rPr>
          <w:color w:val="auto"/>
          <w:sz w:val="28"/>
          <w:szCs w:val="28"/>
        </w:rPr>
      </w:pPr>
      <w:r w:rsidRPr="001C43D6">
        <w:rPr>
          <w:color w:val="auto"/>
          <w:sz w:val="28"/>
          <w:szCs w:val="28"/>
        </w:rPr>
        <w:t xml:space="preserve">1.1 Объекты инфраструктуры электроснабжения СНТ «Слава» — это единый комплекс недвижимого имущества СНТ «Слава», используемый для передачи и снабжения электрической энергией, как индивидуальных участков членов СНТ «Слава» и индивидуальных садоводов (далее </w:t>
      </w:r>
      <w:r>
        <w:rPr>
          <w:color w:val="auto"/>
          <w:sz w:val="28"/>
          <w:szCs w:val="28"/>
        </w:rPr>
        <w:t xml:space="preserve">- </w:t>
      </w:r>
      <w:r w:rsidRPr="001C43D6">
        <w:rPr>
          <w:color w:val="auto"/>
          <w:sz w:val="28"/>
          <w:szCs w:val="28"/>
        </w:rPr>
        <w:t xml:space="preserve">Потребителей), так и для коллективных нужд СНТ «Слава». К этому имуществу относятся: 2 электрораспределительных щита на 0,4 </w:t>
      </w:r>
      <w:proofErr w:type="spellStart"/>
      <w:r w:rsidRPr="001C43D6">
        <w:rPr>
          <w:color w:val="auto"/>
          <w:sz w:val="28"/>
          <w:szCs w:val="28"/>
        </w:rPr>
        <w:t>кВ</w:t>
      </w:r>
      <w:proofErr w:type="spellEnd"/>
      <w:r w:rsidRPr="001C43D6">
        <w:rPr>
          <w:color w:val="auto"/>
          <w:sz w:val="28"/>
          <w:szCs w:val="28"/>
        </w:rPr>
        <w:t xml:space="preserve"> и коллективный прибор учета потреблённой электроэнергии, линии электропередачи 0,4 </w:t>
      </w:r>
      <w:proofErr w:type="spellStart"/>
      <w:r w:rsidRPr="001C43D6">
        <w:rPr>
          <w:color w:val="auto"/>
          <w:sz w:val="28"/>
          <w:szCs w:val="28"/>
        </w:rPr>
        <w:t>кВ</w:t>
      </w:r>
      <w:proofErr w:type="spellEnd"/>
      <w:r w:rsidRPr="001C43D6">
        <w:rPr>
          <w:color w:val="auto"/>
          <w:sz w:val="28"/>
          <w:szCs w:val="28"/>
        </w:rPr>
        <w:t>;</w:t>
      </w:r>
    </w:p>
    <w:p w:rsidR="001C43D6" w:rsidRPr="001C43D6" w:rsidRDefault="001C43D6" w:rsidP="001C43D6">
      <w:pPr>
        <w:pStyle w:val="Default"/>
        <w:ind w:firstLine="709"/>
        <w:jc w:val="both"/>
        <w:rPr>
          <w:color w:val="auto"/>
          <w:sz w:val="28"/>
          <w:szCs w:val="28"/>
        </w:rPr>
      </w:pPr>
      <w:r w:rsidRPr="001C43D6">
        <w:rPr>
          <w:color w:val="auto"/>
          <w:sz w:val="28"/>
          <w:szCs w:val="28"/>
        </w:rPr>
        <w:t>1.2 Правление СНТ «Слава» осуществляет решение всех вопросов, связанных с управлением объектами инфраструктуры электроснабжения СНТ «Слава», включая поддержание данных объектов в исправном состоянии, финансовые вопросы, вопросы контроля и учёта потребленной электроэнергии Потребителями и решение прочих вопросов в соответствии с Уставом СНТ «Слава»;</w:t>
      </w:r>
    </w:p>
    <w:p w:rsidR="001C43D6" w:rsidRDefault="001C43D6" w:rsidP="001C43D6">
      <w:pPr>
        <w:pStyle w:val="Default"/>
        <w:ind w:firstLine="709"/>
        <w:jc w:val="both"/>
        <w:rPr>
          <w:color w:val="auto"/>
          <w:sz w:val="28"/>
          <w:szCs w:val="28"/>
        </w:rPr>
      </w:pPr>
      <w:r w:rsidRPr="001C43D6">
        <w:rPr>
          <w:color w:val="auto"/>
          <w:sz w:val="28"/>
          <w:szCs w:val="28"/>
        </w:rPr>
        <w:t xml:space="preserve">1.3 Настоящее Положение, а также дополнения и изменения к нему, принимаются на общем </w:t>
      </w:r>
      <w:proofErr w:type="spellStart"/>
      <w:r w:rsidRPr="001C43D6">
        <w:rPr>
          <w:color w:val="auto"/>
          <w:sz w:val="28"/>
          <w:szCs w:val="28"/>
        </w:rPr>
        <w:t>собранииСНТ</w:t>
      </w:r>
      <w:proofErr w:type="spellEnd"/>
      <w:r w:rsidRPr="001C43D6">
        <w:rPr>
          <w:color w:val="auto"/>
          <w:sz w:val="28"/>
          <w:szCs w:val="28"/>
        </w:rPr>
        <w:t xml:space="preserve"> «Слава».</w:t>
      </w:r>
    </w:p>
    <w:p w:rsidR="0001340A" w:rsidRPr="001C43D6" w:rsidRDefault="0001340A" w:rsidP="001C43D6">
      <w:pPr>
        <w:pStyle w:val="Default"/>
        <w:ind w:firstLine="709"/>
        <w:jc w:val="both"/>
        <w:rPr>
          <w:color w:val="auto"/>
          <w:sz w:val="28"/>
          <w:szCs w:val="28"/>
        </w:rPr>
      </w:pPr>
    </w:p>
    <w:p w:rsidR="001C43D6" w:rsidRPr="0001340A" w:rsidRDefault="001C43D6" w:rsidP="0001340A">
      <w:pPr>
        <w:pStyle w:val="Default"/>
        <w:ind w:firstLine="709"/>
        <w:jc w:val="center"/>
        <w:rPr>
          <w:color w:val="auto"/>
          <w:sz w:val="28"/>
          <w:szCs w:val="28"/>
          <w:u w:val="single"/>
        </w:rPr>
      </w:pPr>
      <w:r w:rsidRPr="0001340A">
        <w:rPr>
          <w:bCs/>
          <w:color w:val="auto"/>
          <w:sz w:val="28"/>
          <w:szCs w:val="28"/>
          <w:u w:val="single"/>
        </w:rPr>
        <w:t xml:space="preserve">2. </w:t>
      </w:r>
      <w:r w:rsidR="0001340A" w:rsidRPr="0001340A">
        <w:rPr>
          <w:bCs/>
          <w:color w:val="auto"/>
          <w:sz w:val="28"/>
          <w:szCs w:val="28"/>
          <w:u w:val="single"/>
        </w:rPr>
        <w:t>ОСНОВНЫЕ ЦЕЛИ</w:t>
      </w:r>
    </w:p>
    <w:p w:rsidR="001C43D6" w:rsidRPr="001C43D6" w:rsidRDefault="001C43D6" w:rsidP="001C43D6">
      <w:pPr>
        <w:pStyle w:val="Default"/>
        <w:ind w:firstLine="709"/>
        <w:jc w:val="both"/>
        <w:rPr>
          <w:color w:val="auto"/>
          <w:sz w:val="28"/>
          <w:szCs w:val="28"/>
        </w:rPr>
      </w:pPr>
      <w:r w:rsidRPr="001C43D6">
        <w:rPr>
          <w:color w:val="auto"/>
          <w:sz w:val="28"/>
          <w:szCs w:val="28"/>
        </w:rPr>
        <w:t>2.1. Установление для всех Потребителей единых правил и условий потребления электрической энергии, эксплуатации электрического оборудования на территории СНТ «Слава», а также, связанных с этим, обязанностей всех садоводов, а также правления СНТ «Слава»;</w:t>
      </w:r>
    </w:p>
    <w:p w:rsidR="001C43D6" w:rsidRPr="001C43D6" w:rsidRDefault="001C43D6" w:rsidP="001C43D6">
      <w:pPr>
        <w:pStyle w:val="Default"/>
        <w:ind w:firstLine="709"/>
        <w:jc w:val="both"/>
        <w:rPr>
          <w:color w:val="auto"/>
          <w:sz w:val="28"/>
          <w:szCs w:val="28"/>
        </w:rPr>
      </w:pPr>
      <w:r w:rsidRPr="001C43D6">
        <w:rPr>
          <w:color w:val="auto"/>
          <w:sz w:val="28"/>
          <w:szCs w:val="28"/>
        </w:rPr>
        <w:t>2.2. Безопасная эксплуатация и поддержание в исправном состоянии объектов инфраструктуры электроснабжения СНТ «Слава»;</w:t>
      </w:r>
    </w:p>
    <w:p w:rsidR="001C43D6" w:rsidRPr="001C43D6" w:rsidRDefault="001C43D6" w:rsidP="001C43D6">
      <w:pPr>
        <w:pStyle w:val="Default"/>
        <w:ind w:firstLine="709"/>
        <w:jc w:val="both"/>
        <w:rPr>
          <w:color w:val="auto"/>
          <w:sz w:val="28"/>
          <w:szCs w:val="28"/>
        </w:rPr>
      </w:pPr>
      <w:r w:rsidRPr="001C43D6">
        <w:rPr>
          <w:color w:val="auto"/>
          <w:sz w:val="28"/>
          <w:szCs w:val="28"/>
        </w:rPr>
        <w:t>2.3 Урегулирование взаимоотношений между правлением СНТ «</w:t>
      </w:r>
      <w:r w:rsidR="0001340A" w:rsidRPr="001C43D6">
        <w:rPr>
          <w:color w:val="auto"/>
          <w:sz w:val="28"/>
          <w:szCs w:val="28"/>
        </w:rPr>
        <w:t>Слава</w:t>
      </w:r>
      <w:r w:rsidRPr="001C43D6">
        <w:rPr>
          <w:color w:val="auto"/>
          <w:sz w:val="28"/>
          <w:szCs w:val="28"/>
        </w:rPr>
        <w:t>» и Потребителями, связанных с уплатой за потребленную электроэнергию;</w:t>
      </w:r>
    </w:p>
    <w:p w:rsidR="001C43D6" w:rsidRPr="001C43D6" w:rsidRDefault="001C43D6" w:rsidP="001C43D6">
      <w:pPr>
        <w:pStyle w:val="Default"/>
        <w:ind w:firstLine="709"/>
        <w:jc w:val="both"/>
        <w:rPr>
          <w:color w:val="auto"/>
          <w:sz w:val="28"/>
          <w:szCs w:val="28"/>
        </w:rPr>
      </w:pPr>
      <w:r w:rsidRPr="001C43D6">
        <w:rPr>
          <w:color w:val="auto"/>
          <w:sz w:val="28"/>
          <w:szCs w:val="28"/>
        </w:rPr>
        <w:t>2.4. Учёт и контроль, за потреблённой электроэнергией, как в масштабах всего СНТ «Слава», так и каждым садоводом персонально;</w:t>
      </w:r>
    </w:p>
    <w:p w:rsidR="001C43D6" w:rsidRPr="001C43D6" w:rsidRDefault="001C43D6" w:rsidP="0001340A">
      <w:pPr>
        <w:pStyle w:val="Default"/>
        <w:ind w:firstLine="709"/>
        <w:jc w:val="both"/>
        <w:rPr>
          <w:color w:val="auto"/>
          <w:sz w:val="28"/>
          <w:szCs w:val="28"/>
        </w:rPr>
      </w:pPr>
      <w:r w:rsidRPr="001C43D6">
        <w:rPr>
          <w:color w:val="auto"/>
          <w:sz w:val="28"/>
          <w:szCs w:val="28"/>
        </w:rPr>
        <w:t>2.5. Максимальная р</w:t>
      </w:r>
      <w:r w:rsidR="0001340A">
        <w:rPr>
          <w:color w:val="auto"/>
          <w:sz w:val="28"/>
          <w:szCs w:val="28"/>
        </w:rPr>
        <w:t xml:space="preserve">азрешенная Потребителю мощность </w:t>
      </w:r>
      <w:r w:rsidRPr="001C43D6">
        <w:rPr>
          <w:color w:val="auto"/>
          <w:sz w:val="28"/>
          <w:szCs w:val="28"/>
        </w:rPr>
        <w:t>электроэнергии из расчета на один участок устанавливается решением Правления СНТ «Слава» на основании мощности и технического состояния КТП, техническими параметрами и состоянием ЛЭП СНТ «</w:t>
      </w:r>
      <w:r w:rsidR="0001340A" w:rsidRPr="001C43D6">
        <w:rPr>
          <w:color w:val="auto"/>
          <w:sz w:val="28"/>
          <w:szCs w:val="28"/>
        </w:rPr>
        <w:t>Слава</w:t>
      </w:r>
      <w:r w:rsidRPr="001C43D6">
        <w:rPr>
          <w:color w:val="auto"/>
          <w:sz w:val="28"/>
          <w:szCs w:val="28"/>
        </w:rPr>
        <w:t>», нормативных положений, измерений параметров энергосети СНТ «</w:t>
      </w:r>
      <w:r w:rsidR="0001340A" w:rsidRPr="001C43D6">
        <w:rPr>
          <w:color w:val="auto"/>
          <w:sz w:val="28"/>
          <w:szCs w:val="28"/>
        </w:rPr>
        <w:t>Слава</w:t>
      </w:r>
      <w:r w:rsidRPr="001C43D6">
        <w:rPr>
          <w:color w:val="auto"/>
          <w:sz w:val="28"/>
          <w:szCs w:val="28"/>
        </w:rPr>
        <w:t>», расчетов. Максимальная мощность не может превышать 0,45 кВт на одного Потребителя;</w:t>
      </w:r>
    </w:p>
    <w:p w:rsidR="001C43D6" w:rsidRPr="001C43D6" w:rsidRDefault="001C43D6" w:rsidP="0001340A">
      <w:pPr>
        <w:pStyle w:val="Default"/>
        <w:ind w:firstLine="709"/>
        <w:jc w:val="both"/>
        <w:rPr>
          <w:color w:val="auto"/>
          <w:sz w:val="28"/>
          <w:szCs w:val="28"/>
        </w:rPr>
      </w:pPr>
      <w:r w:rsidRPr="001C43D6">
        <w:rPr>
          <w:color w:val="auto"/>
          <w:sz w:val="28"/>
          <w:szCs w:val="28"/>
        </w:rPr>
        <w:t>2.6. Учет использова</w:t>
      </w:r>
      <w:r w:rsidR="0001340A">
        <w:rPr>
          <w:color w:val="auto"/>
          <w:sz w:val="28"/>
          <w:szCs w:val="28"/>
        </w:rPr>
        <w:t xml:space="preserve">нной СНТ «Слава» электроэнергии </w:t>
      </w:r>
      <w:r w:rsidRPr="001C43D6">
        <w:rPr>
          <w:color w:val="auto"/>
          <w:sz w:val="28"/>
          <w:szCs w:val="28"/>
        </w:rPr>
        <w:t>осуществляется по показаниям общего электросчетчика;</w:t>
      </w:r>
    </w:p>
    <w:p w:rsidR="001C43D6" w:rsidRPr="001C43D6" w:rsidRDefault="001C43D6" w:rsidP="001C43D6">
      <w:pPr>
        <w:pStyle w:val="Default"/>
        <w:ind w:firstLine="709"/>
        <w:jc w:val="both"/>
        <w:rPr>
          <w:color w:val="auto"/>
          <w:sz w:val="28"/>
          <w:szCs w:val="28"/>
        </w:rPr>
      </w:pPr>
      <w:r w:rsidRPr="001C43D6">
        <w:rPr>
          <w:color w:val="auto"/>
          <w:sz w:val="28"/>
          <w:szCs w:val="28"/>
        </w:rPr>
        <w:t>2.7. Учет использованной Потребителем электроэнергии производится по показаниям индивидуального электросчетчика Потребителя. Пользование электроэнергией Потребителем без установленного персонального электросчетчика не допускается;</w:t>
      </w:r>
    </w:p>
    <w:p w:rsidR="001C43D6" w:rsidRPr="001C43D6" w:rsidRDefault="001C43D6" w:rsidP="001C43D6">
      <w:pPr>
        <w:pStyle w:val="Default"/>
        <w:ind w:firstLine="709"/>
        <w:jc w:val="both"/>
        <w:rPr>
          <w:color w:val="auto"/>
          <w:sz w:val="28"/>
          <w:szCs w:val="28"/>
        </w:rPr>
      </w:pPr>
    </w:p>
    <w:p w:rsidR="001C43D6" w:rsidRPr="001C43D6" w:rsidRDefault="001C43D6" w:rsidP="001C43D6">
      <w:pPr>
        <w:pStyle w:val="Default"/>
        <w:pageBreakBefore/>
        <w:ind w:firstLine="709"/>
        <w:jc w:val="both"/>
        <w:rPr>
          <w:color w:val="auto"/>
          <w:sz w:val="28"/>
          <w:szCs w:val="28"/>
        </w:rPr>
      </w:pPr>
    </w:p>
    <w:p w:rsidR="001C43D6" w:rsidRPr="001C43D6" w:rsidRDefault="001C43D6" w:rsidP="001C43D6">
      <w:pPr>
        <w:pStyle w:val="Default"/>
        <w:ind w:firstLine="709"/>
        <w:jc w:val="both"/>
        <w:rPr>
          <w:color w:val="auto"/>
          <w:sz w:val="28"/>
          <w:szCs w:val="28"/>
        </w:rPr>
      </w:pPr>
      <w:r w:rsidRPr="001C43D6">
        <w:rPr>
          <w:color w:val="auto"/>
          <w:sz w:val="28"/>
          <w:szCs w:val="28"/>
        </w:rPr>
        <w:t xml:space="preserve">2.8. Ответственность за обеспечение технической эксплуатации КТП и ЛЭП СНТ «Слава» возлагается на Председателя СНТ «Слава» и </w:t>
      </w:r>
      <w:r w:rsidR="0001340A">
        <w:rPr>
          <w:color w:val="auto"/>
          <w:sz w:val="28"/>
          <w:szCs w:val="28"/>
        </w:rPr>
        <w:t xml:space="preserve">главного </w:t>
      </w:r>
      <w:r w:rsidRPr="001C43D6">
        <w:rPr>
          <w:color w:val="auto"/>
          <w:sz w:val="28"/>
          <w:szCs w:val="28"/>
        </w:rPr>
        <w:t>энергетика, которые обязаны выполнять требования ПУЭ, ПТЭ и ПТБ;</w:t>
      </w:r>
    </w:p>
    <w:p w:rsidR="001C43D6" w:rsidRPr="001C43D6" w:rsidRDefault="001C43D6" w:rsidP="001C43D6">
      <w:pPr>
        <w:pStyle w:val="Default"/>
        <w:ind w:firstLine="709"/>
        <w:jc w:val="both"/>
        <w:rPr>
          <w:color w:val="auto"/>
          <w:sz w:val="28"/>
          <w:szCs w:val="28"/>
        </w:rPr>
      </w:pPr>
      <w:r w:rsidRPr="001C43D6">
        <w:rPr>
          <w:color w:val="auto"/>
          <w:sz w:val="28"/>
          <w:szCs w:val="28"/>
        </w:rPr>
        <w:t xml:space="preserve">2.9. Линией разграничения принадлежности и эксплуатационной ответственности между СНТ «Слава» и Потребителем является зажимы ответвления от ЛЭП к </w:t>
      </w:r>
      <w:proofErr w:type="spellStart"/>
      <w:r w:rsidRPr="001C43D6">
        <w:rPr>
          <w:color w:val="auto"/>
          <w:sz w:val="28"/>
          <w:szCs w:val="28"/>
        </w:rPr>
        <w:t>энергоприемникам</w:t>
      </w:r>
      <w:proofErr w:type="spellEnd"/>
      <w:r w:rsidRPr="001C43D6">
        <w:rPr>
          <w:color w:val="auto"/>
          <w:sz w:val="28"/>
          <w:szCs w:val="28"/>
        </w:rPr>
        <w:t xml:space="preserve"> Потребителя;</w:t>
      </w:r>
    </w:p>
    <w:p w:rsidR="001C43D6" w:rsidRPr="001C43D6" w:rsidRDefault="001C43D6" w:rsidP="001C43D6">
      <w:pPr>
        <w:pStyle w:val="Default"/>
        <w:ind w:firstLine="709"/>
        <w:jc w:val="both"/>
        <w:rPr>
          <w:color w:val="auto"/>
          <w:sz w:val="28"/>
          <w:szCs w:val="28"/>
        </w:rPr>
      </w:pPr>
      <w:r w:rsidRPr="001C43D6">
        <w:rPr>
          <w:color w:val="auto"/>
          <w:sz w:val="28"/>
          <w:szCs w:val="28"/>
        </w:rPr>
        <w:t>2.10. Устройство и поддержание в надлежащем состоянии ответвления (внешней электропроводки) от линии разграничения принадлежности и эксплуатационной ответственности между СНТ «Слава» и Потребителем (непосредственно ответвление, бокс, автоматический выключатель, индивидуальный электросчетчик и др.) до ввода в строение на участке Потребителя, монтаж внутреннего оборудования производится материалами Потребителя и за счет его средств;</w:t>
      </w:r>
    </w:p>
    <w:p w:rsidR="001C43D6" w:rsidRPr="001C43D6" w:rsidRDefault="001C43D6" w:rsidP="001C43D6">
      <w:pPr>
        <w:pStyle w:val="Default"/>
        <w:ind w:firstLine="709"/>
        <w:jc w:val="both"/>
        <w:rPr>
          <w:color w:val="auto"/>
          <w:sz w:val="28"/>
          <w:szCs w:val="28"/>
        </w:rPr>
      </w:pPr>
      <w:r w:rsidRPr="001C43D6">
        <w:rPr>
          <w:color w:val="auto"/>
          <w:sz w:val="28"/>
          <w:szCs w:val="28"/>
        </w:rPr>
        <w:t>2.11. Потребитель вправе использовать электроэнергию только для бытового потребления;</w:t>
      </w:r>
    </w:p>
    <w:p w:rsidR="001C43D6" w:rsidRDefault="001C43D6" w:rsidP="001C43D6">
      <w:pPr>
        <w:pStyle w:val="Default"/>
        <w:ind w:firstLine="709"/>
        <w:jc w:val="both"/>
        <w:rPr>
          <w:color w:val="auto"/>
          <w:sz w:val="28"/>
          <w:szCs w:val="28"/>
        </w:rPr>
      </w:pPr>
      <w:r w:rsidRPr="001C43D6">
        <w:rPr>
          <w:color w:val="auto"/>
          <w:sz w:val="28"/>
          <w:szCs w:val="28"/>
        </w:rPr>
        <w:t xml:space="preserve">2.12. Правление СНТ «Слава» и электрик не несут ответственности за убытки Потребителя, связанные с прекращением подачи электроэнергии ООО «Уральская </w:t>
      </w:r>
      <w:proofErr w:type="spellStart"/>
      <w:r w:rsidRPr="001C43D6">
        <w:rPr>
          <w:color w:val="auto"/>
          <w:sz w:val="28"/>
          <w:szCs w:val="28"/>
        </w:rPr>
        <w:t>энергосбытовая</w:t>
      </w:r>
      <w:proofErr w:type="spellEnd"/>
      <w:r w:rsidRPr="001C43D6">
        <w:rPr>
          <w:color w:val="auto"/>
          <w:sz w:val="28"/>
          <w:szCs w:val="28"/>
        </w:rPr>
        <w:t xml:space="preserve"> компания» или подачей Потребителю по его вине электроэнергии ненадлежащего качества.</w:t>
      </w:r>
    </w:p>
    <w:p w:rsidR="0001340A" w:rsidRPr="001C43D6" w:rsidRDefault="0001340A" w:rsidP="001C43D6">
      <w:pPr>
        <w:pStyle w:val="Default"/>
        <w:ind w:firstLine="709"/>
        <w:jc w:val="both"/>
        <w:rPr>
          <w:color w:val="auto"/>
          <w:sz w:val="28"/>
          <w:szCs w:val="28"/>
        </w:rPr>
      </w:pPr>
    </w:p>
    <w:p w:rsidR="001C43D6" w:rsidRPr="0001340A" w:rsidRDefault="0001340A" w:rsidP="0001340A">
      <w:pPr>
        <w:pStyle w:val="Default"/>
        <w:ind w:firstLine="709"/>
        <w:jc w:val="center"/>
        <w:rPr>
          <w:color w:val="auto"/>
          <w:sz w:val="28"/>
          <w:szCs w:val="28"/>
          <w:u w:val="single"/>
        </w:rPr>
      </w:pPr>
      <w:r w:rsidRPr="0001340A">
        <w:rPr>
          <w:bCs/>
          <w:color w:val="auto"/>
          <w:sz w:val="28"/>
          <w:szCs w:val="28"/>
          <w:u w:val="single"/>
        </w:rPr>
        <w:t>3. ТЕХНИЧЕСКИЕ ТРЕБОВАНИЯ К ОТВЕТВЛЕНИЮ ОТ ЛЭП СНТ «СЛАВА» К ПОТРЕБИТЕЛЮ:</w:t>
      </w:r>
    </w:p>
    <w:p w:rsidR="001C43D6" w:rsidRPr="001C43D6" w:rsidRDefault="001C43D6" w:rsidP="001C43D6">
      <w:pPr>
        <w:pStyle w:val="Default"/>
        <w:ind w:firstLine="709"/>
        <w:jc w:val="both"/>
        <w:rPr>
          <w:color w:val="auto"/>
          <w:sz w:val="28"/>
          <w:szCs w:val="28"/>
        </w:rPr>
      </w:pPr>
      <w:r w:rsidRPr="001C43D6">
        <w:rPr>
          <w:color w:val="auto"/>
          <w:sz w:val="28"/>
          <w:szCs w:val="28"/>
        </w:rPr>
        <w:t>3.1. Ответвление и внутренняя сеть Потребителя должны соответствовать требованиям ПУЭ;</w:t>
      </w:r>
    </w:p>
    <w:p w:rsidR="001C43D6" w:rsidRPr="001C43D6" w:rsidRDefault="001C43D6" w:rsidP="001C43D6">
      <w:pPr>
        <w:pStyle w:val="Default"/>
        <w:ind w:firstLine="709"/>
        <w:jc w:val="both"/>
        <w:rPr>
          <w:color w:val="auto"/>
          <w:sz w:val="28"/>
          <w:szCs w:val="28"/>
        </w:rPr>
      </w:pPr>
      <w:r w:rsidRPr="001C43D6">
        <w:rPr>
          <w:color w:val="auto"/>
          <w:sz w:val="28"/>
          <w:szCs w:val="28"/>
        </w:rPr>
        <w:t>3.2. Ответвление от ЛЭП СНТ «Слава» к Потребителю осуществляется через персональный прибор учета потребленной электроэнергии (счетчик) Потребителя;</w:t>
      </w:r>
    </w:p>
    <w:p w:rsidR="001C43D6" w:rsidRPr="001C43D6" w:rsidRDefault="001C43D6" w:rsidP="001C43D6">
      <w:pPr>
        <w:pStyle w:val="Default"/>
        <w:ind w:firstLine="709"/>
        <w:jc w:val="both"/>
        <w:rPr>
          <w:color w:val="auto"/>
          <w:sz w:val="28"/>
          <w:szCs w:val="28"/>
        </w:rPr>
      </w:pPr>
      <w:r w:rsidRPr="001C43D6">
        <w:rPr>
          <w:color w:val="auto"/>
          <w:sz w:val="28"/>
          <w:szCs w:val="28"/>
        </w:rPr>
        <w:t xml:space="preserve">3.3. Счетчик Потребителя должен соответствовать требованиям </w:t>
      </w:r>
      <w:proofErr w:type="spellStart"/>
      <w:r w:rsidRPr="001C43D6">
        <w:rPr>
          <w:color w:val="auto"/>
          <w:sz w:val="28"/>
          <w:szCs w:val="28"/>
        </w:rPr>
        <w:t>энергоснабжающей</w:t>
      </w:r>
      <w:proofErr w:type="spellEnd"/>
      <w:r w:rsidRPr="001C43D6">
        <w:rPr>
          <w:color w:val="auto"/>
          <w:sz w:val="28"/>
          <w:szCs w:val="28"/>
        </w:rPr>
        <w:t xml:space="preserve"> организации;</w:t>
      </w:r>
    </w:p>
    <w:p w:rsidR="001C43D6" w:rsidRPr="001C43D6" w:rsidRDefault="001C43D6" w:rsidP="001C43D6">
      <w:pPr>
        <w:pStyle w:val="Default"/>
        <w:ind w:firstLine="709"/>
        <w:jc w:val="both"/>
        <w:rPr>
          <w:color w:val="auto"/>
          <w:sz w:val="28"/>
          <w:szCs w:val="28"/>
        </w:rPr>
      </w:pPr>
      <w:r w:rsidRPr="001C43D6">
        <w:rPr>
          <w:color w:val="auto"/>
          <w:sz w:val="28"/>
          <w:szCs w:val="28"/>
        </w:rPr>
        <w:t>3.4. Счетчик Потребителя должен быть установлен на ближайшей к Потребителю опоре ЛЭП СНТ «Слава» (или на фасаде здания) на высоте 1.8м в закрывающемся ящике класса защиты не ниже IP54 со смотровым окном. Допускается использование одного ящика для установки счетчиков нескольких Потребителей. Один ключ от ящика находится у Потребителя, другой у председателя правления СНТ «Слава» (или Энергетика)</w:t>
      </w:r>
      <w:r w:rsidR="00D97BFF">
        <w:rPr>
          <w:color w:val="auto"/>
          <w:sz w:val="28"/>
          <w:szCs w:val="28"/>
        </w:rPr>
        <w:t xml:space="preserve"> </w:t>
      </w:r>
      <w:r w:rsidR="00D97BFF" w:rsidRPr="00D97BFF">
        <w:rPr>
          <w:color w:val="FF0000"/>
          <w:sz w:val="28"/>
          <w:szCs w:val="28"/>
        </w:rPr>
        <w:t xml:space="preserve">(предлагаю указать в </w:t>
      </w:r>
      <w:proofErr w:type="gramStart"/>
      <w:r w:rsidR="00D97BFF" w:rsidRPr="00D97BFF">
        <w:rPr>
          <w:color w:val="FF0000"/>
          <w:sz w:val="28"/>
          <w:szCs w:val="28"/>
        </w:rPr>
        <w:t>правлении ,</w:t>
      </w:r>
      <w:proofErr w:type="gramEnd"/>
      <w:r w:rsidR="00D97BFF" w:rsidRPr="00D97BFF">
        <w:rPr>
          <w:color w:val="FF0000"/>
          <w:sz w:val="28"/>
          <w:szCs w:val="28"/>
        </w:rPr>
        <w:t xml:space="preserve"> а не у кого именно)</w:t>
      </w:r>
      <w:r w:rsidRPr="001C43D6">
        <w:rPr>
          <w:color w:val="auto"/>
          <w:sz w:val="28"/>
          <w:szCs w:val="28"/>
        </w:rPr>
        <w:t>;</w:t>
      </w:r>
    </w:p>
    <w:p w:rsidR="001C43D6" w:rsidRPr="001C43D6" w:rsidRDefault="001C43D6" w:rsidP="001C43D6">
      <w:pPr>
        <w:pStyle w:val="Default"/>
        <w:ind w:firstLine="709"/>
        <w:jc w:val="both"/>
        <w:rPr>
          <w:color w:val="auto"/>
          <w:sz w:val="28"/>
          <w:szCs w:val="28"/>
        </w:rPr>
      </w:pPr>
      <w:r w:rsidRPr="001C43D6">
        <w:rPr>
          <w:color w:val="auto"/>
          <w:sz w:val="28"/>
          <w:szCs w:val="28"/>
        </w:rPr>
        <w:t>3.5. Счетчик признается установленным только после его опломбирования уполномоченными представителями СНТ «Слава»;</w:t>
      </w:r>
    </w:p>
    <w:p w:rsidR="001C43D6" w:rsidRPr="001C43D6" w:rsidRDefault="001C43D6" w:rsidP="001C43D6">
      <w:pPr>
        <w:pStyle w:val="Default"/>
        <w:ind w:firstLine="709"/>
        <w:jc w:val="both"/>
        <w:rPr>
          <w:color w:val="auto"/>
          <w:sz w:val="28"/>
          <w:szCs w:val="28"/>
        </w:rPr>
      </w:pPr>
      <w:r w:rsidRPr="001C43D6">
        <w:rPr>
          <w:color w:val="auto"/>
          <w:sz w:val="28"/>
          <w:szCs w:val="28"/>
        </w:rPr>
        <w:t>3.6. Ответвление выполняется проводом типа СИП сечения 16 мм2;</w:t>
      </w:r>
    </w:p>
    <w:p w:rsidR="001C43D6" w:rsidRPr="001C43D6" w:rsidRDefault="001C43D6" w:rsidP="001C43D6">
      <w:pPr>
        <w:pStyle w:val="Default"/>
        <w:ind w:firstLine="709"/>
        <w:jc w:val="both"/>
        <w:rPr>
          <w:color w:val="auto"/>
          <w:sz w:val="28"/>
          <w:szCs w:val="28"/>
        </w:rPr>
      </w:pPr>
      <w:r w:rsidRPr="001C43D6">
        <w:rPr>
          <w:color w:val="auto"/>
          <w:sz w:val="28"/>
          <w:szCs w:val="28"/>
        </w:rPr>
        <w:t>3.7. СИП от зажимов ЛЭП до счетчика не должен иметь разрывов, скруток и прочих повреждений;</w:t>
      </w:r>
    </w:p>
    <w:p w:rsidR="001C43D6" w:rsidRPr="001C43D6" w:rsidRDefault="001C43D6" w:rsidP="001C43D6">
      <w:pPr>
        <w:pStyle w:val="Default"/>
        <w:ind w:firstLine="709"/>
        <w:jc w:val="both"/>
        <w:rPr>
          <w:color w:val="auto"/>
          <w:sz w:val="28"/>
          <w:szCs w:val="28"/>
        </w:rPr>
      </w:pPr>
      <w:r w:rsidRPr="001C43D6">
        <w:rPr>
          <w:color w:val="auto"/>
          <w:sz w:val="28"/>
          <w:szCs w:val="28"/>
        </w:rPr>
        <w:t xml:space="preserve">3.8. Для защиты и ограничения максимальной допустимой мощности Потребителя, вместе со счетчиком в ящике устанавливается автоматический </w:t>
      </w:r>
      <w:r w:rsidRPr="001C43D6">
        <w:rPr>
          <w:color w:val="auto"/>
          <w:sz w:val="28"/>
          <w:szCs w:val="28"/>
        </w:rPr>
        <w:lastRenderedPageBreak/>
        <w:t>выключатель. Номинальная мощность автоматического выключателя определяется в соответствии с пунктом 2.5 настоящего положения;</w:t>
      </w:r>
    </w:p>
    <w:p w:rsidR="001C43D6" w:rsidRPr="001C43D6" w:rsidRDefault="001C43D6" w:rsidP="001C43D6">
      <w:pPr>
        <w:pStyle w:val="Default"/>
        <w:ind w:firstLine="709"/>
        <w:jc w:val="both"/>
        <w:rPr>
          <w:color w:val="auto"/>
          <w:sz w:val="28"/>
          <w:szCs w:val="28"/>
        </w:rPr>
      </w:pPr>
      <w:r w:rsidRPr="001C43D6">
        <w:rPr>
          <w:color w:val="auto"/>
          <w:sz w:val="28"/>
          <w:szCs w:val="28"/>
        </w:rPr>
        <w:t xml:space="preserve">3.9. Прочие требования к ответвлению определяются Техническими Условиями, выданными Правлением СНТ «Слава» Потребителю в соответствии с пунктом 4.2 настоящего Положения. </w:t>
      </w:r>
      <w:r w:rsidRPr="00D97BFF">
        <w:rPr>
          <w:color w:val="FF0000"/>
          <w:sz w:val="28"/>
          <w:szCs w:val="28"/>
        </w:rPr>
        <w:t>Требования Технических Условий для конкретного Потребителя имеют приоритет над всеми остальными требованиями, включая требования настоящего Положения</w:t>
      </w:r>
      <w:r w:rsidR="00D97BFF" w:rsidRPr="00D97BFF">
        <w:rPr>
          <w:color w:val="FF0000"/>
          <w:sz w:val="28"/>
          <w:szCs w:val="28"/>
        </w:rPr>
        <w:t xml:space="preserve"> (есть ПУЭ от которого нельзя отступать)</w:t>
      </w:r>
      <w:r w:rsidRPr="001C43D6">
        <w:rPr>
          <w:color w:val="auto"/>
          <w:sz w:val="28"/>
          <w:szCs w:val="28"/>
        </w:rPr>
        <w:t>;</w:t>
      </w:r>
    </w:p>
    <w:p w:rsidR="001C43D6" w:rsidRDefault="001C43D6" w:rsidP="001C43D6">
      <w:pPr>
        <w:pStyle w:val="Default"/>
        <w:ind w:firstLine="709"/>
        <w:jc w:val="both"/>
        <w:rPr>
          <w:color w:val="auto"/>
          <w:sz w:val="28"/>
          <w:szCs w:val="28"/>
        </w:rPr>
      </w:pPr>
      <w:r w:rsidRPr="001C43D6">
        <w:rPr>
          <w:color w:val="auto"/>
          <w:sz w:val="28"/>
          <w:szCs w:val="28"/>
        </w:rPr>
        <w:t xml:space="preserve">3.10. Правление СНТ «Слава» вправе определить </w:t>
      </w:r>
      <w:r w:rsidR="00D97BFF" w:rsidRPr="00D97BFF">
        <w:rPr>
          <w:color w:val="FF0000"/>
          <w:sz w:val="28"/>
          <w:szCs w:val="28"/>
        </w:rPr>
        <w:t>дополнительные</w:t>
      </w:r>
      <w:r w:rsidRPr="001C43D6">
        <w:rPr>
          <w:color w:val="auto"/>
          <w:sz w:val="28"/>
          <w:szCs w:val="28"/>
        </w:rPr>
        <w:t xml:space="preserve"> требования к ответвлению от ЛЭП СНТ «Слава» к Потребителю, связанные с конкретными условиями сети Потребителя.</w:t>
      </w:r>
    </w:p>
    <w:p w:rsidR="0001340A" w:rsidRPr="001C43D6" w:rsidRDefault="0001340A" w:rsidP="001C43D6">
      <w:pPr>
        <w:pStyle w:val="Default"/>
        <w:ind w:firstLine="709"/>
        <w:jc w:val="both"/>
        <w:rPr>
          <w:color w:val="auto"/>
          <w:sz w:val="28"/>
          <w:szCs w:val="28"/>
        </w:rPr>
      </w:pPr>
    </w:p>
    <w:p w:rsidR="001C43D6" w:rsidRPr="0001340A" w:rsidRDefault="0001340A" w:rsidP="0001340A">
      <w:pPr>
        <w:pStyle w:val="Default"/>
        <w:ind w:firstLine="709"/>
        <w:jc w:val="center"/>
        <w:rPr>
          <w:color w:val="auto"/>
          <w:sz w:val="28"/>
          <w:szCs w:val="28"/>
          <w:u w:val="single"/>
        </w:rPr>
      </w:pPr>
      <w:r w:rsidRPr="0001340A">
        <w:rPr>
          <w:bCs/>
          <w:color w:val="auto"/>
          <w:sz w:val="28"/>
          <w:szCs w:val="28"/>
          <w:u w:val="single"/>
        </w:rPr>
        <w:t>4. ПРИСОЕДИНЕНИЕ ПОТРЕБИТЕЛЯ К ЛЭП СНТ «СЛАВА»:</w:t>
      </w:r>
    </w:p>
    <w:p w:rsidR="001C43D6" w:rsidRPr="001C43D6" w:rsidRDefault="001C43D6" w:rsidP="001C43D6">
      <w:pPr>
        <w:pStyle w:val="Default"/>
        <w:ind w:firstLine="709"/>
        <w:jc w:val="both"/>
        <w:rPr>
          <w:color w:val="auto"/>
          <w:sz w:val="28"/>
          <w:szCs w:val="28"/>
        </w:rPr>
      </w:pPr>
      <w:r w:rsidRPr="001C43D6">
        <w:rPr>
          <w:color w:val="auto"/>
          <w:sz w:val="28"/>
          <w:szCs w:val="28"/>
        </w:rPr>
        <w:t xml:space="preserve">4.1. Для присоединения к воздушной ЛЭП СНТ «Слава», Потребитель подает заявление в Правление СНТ «Слава», с обязательным указанием в нем максимальной потребляемой мощности, вида подключения (однофазное, </w:t>
      </w:r>
      <w:proofErr w:type="gramStart"/>
      <w:r w:rsidRPr="001C43D6">
        <w:rPr>
          <w:color w:val="auto"/>
          <w:sz w:val="28"/>
          <w:szCs w:val="28"/>
        </w:rPr>
        <w:t>трехфазное)</w:t>
      </w:r>
      <w:r w:rsidR="00D97BFF">
        <w:rPr>
          <w:color w:val="auto"/>
          <w:sz w:val="28"/>
          <w:szCs w:val="28"/>
        </w:rPr>
        <w:t>-</w:t>
      </w:r>
      <w:proofErr w:type="gramEnd"/>
      <w:r w:rsidR="00D97BFF">
        <w:rPr>
          <w:color w:val="auto"/>
          <w:sz w:val="28"/>
          <w:szCs w:val="28"/>
        </w:rPr>
        <w:t xml:space="preserve"> </w:t>
      </w:r>
      <w:r w:rsidR="00D97BFF" w:rsidRPr="00D97BFF">
        <w:rPr>
          <w:color w:val="FF0000"/>
          <w:sz w:val="28"/>
          <w:szCs w:val="28"/>
        </w:rPr>
        <w:t>если у вас положением определена мощность то какое 3-хфазное и о каком запросе мощности идет речь)</w:t>
      </w:r>
      <w:r w:rsidRPr="001C43D6">
        <w:rPr>
          <w:color w:val="auto"/>
          <w:sz w:val="28"/>
          <w:szCs w:val="28"/>
        </w:rPr>
        <w:t>;</w:t>
      </w:r>
    </w:p>
    <w:p w:rsidR="001C43D6" w:rsidRPr="001C43D6" w:rsidRDefault="001C43D6" w:rsidP="001C43D6">
      <w:pPr>
        <w:pStyle w:val="Default"/>
        <w:ind w:firstLine="709"/>
        <w:jc w:val="both"/>
        <w:rPr>
          <w:color w:val="auto"/>
          <w:sz w:val="28"/>
          <w:szCs w:val="28"/>
        </w:rPr>
      </w:pPr>
      <w:r w:rsidRPr="001C43D6">
        <w:rPr>
          <w:color w:val="auto"/>
          <w:sz w:val="28"/>
          <w:szCs w:val="28"/>
        </w:rPr>
        <w:t>4.2. Правление СНТ «Слава» не позднее 30-ти календарных дней с момента вручения Потребителем заявления обязано рассмотреть заявление и принять по нему решение. В случае положительного решения Правления Председатель СНТ «Слава» выдает заявителю Технические условия на присоединение Потребителя к ЛЭП СНТ «Слава»;</w:t>
      </w:r>
    </w:p>
    <w:p w:rsidR="001C43D6" w:rsidRPr="001C43D6" w:rsidRDefault="001C43D6" w:rsidP="001C43D6">
      <w:pPr>
        <w:pStyle w:val="Default"/>
        <w:ind w:firstLine="709"/>
        <w:jc w:val="both"/>
        <w:rPr>
          <w:color w:val="auto"/>
          <w:sz w:val="28"/>
          <w:szCs w:val="28"/>
        </w:rPr>
      </w:pPr>
      <w:r w:rsidRPr="001C43D6">
        <w:rPr>
          <w:color w:val="auto"/>
          <w:sz w:val="28"/>
          <w:szCs w:val="28"/>
        </w:rPr>
        <w:t>4.3. После выполнения Потребителем монтажных работ, необходимых для организации ответвления в соответствии с тр</w:t>
      </w:r>
      <w:r w:rsidR="0001340A">
        <w:rPr>
          <w:color w:val="auto"/>
          <w:sz w:val="28"/>
          <w:szCs w:val="28"/>
        </w:rPr>
        <w:t>ебованиями настоящего Положения</w:t>
      </w:r>
      <w:r w:rsidRPr="001C43D6">
        <w:rPr>
          <w:color w:val="auto"/>
          <w:sz w:val="28"/>
          <w:szCs w:val="28"/>
        </w:rPr>
        <w:t xml:space="preserve"> и полученными Техническими условиями, электрик СНТ «</w:t>
      </w:r>
      <w:r w:rsidR="0001340A" w:rsidRPr="001C43D6">
        <w:rPr>
          <w:color w:val="auto"/>
          <w:sz w:val="28"/>
          <w:szCs w:val="28"/>
        </w:rPr>
        <w:t>Слава</w:t>
      </w:r>
      <w:r w:rsidRPr="001C43D6">
        <w:rPr>
          <w:color w:val="auto"/>
          <w:sz w:val="28"/>
          <w:szCs w:val="28"/>
        </w:rPr>
        <w:t>» осуществляет:</w:t>
      </w:r>
    </w:p>
    <w:p w:rsidR="001C43D6" w:rsidRPr="001C43D6" w:rsidRDefault="001C43D6" w:rsidP="001C43D6">
      <w:pPr>
        <w:pStyle w:val="Default"/>
        <w:ind w:firstLine="709"/>
        <w:jc w:val="both"/>
        <w:rPr>
          <w:color w:val="auto"/>
          <w:sz w:val="28"/>
          <w:szCs w:val="28"/>
        </w:rPr>
      </w:pPr>
      <w:r w:rsidRPr="001C43D6">
        <w:rPr>
          <w:color w:val="auto"/>
          <w:sz w:val="28"/>
          <w:szCs w:val="28"/>
        </w:rPr>
        <w:t>— проверку правильности подключения индивидуального электросчетчика Потребителя;</w:t>
      </w:r>
    </w:p>
    <w:p w:rsidR="001C43D6" w:rsidRPr="001C43D6" w:rsidRDefault="001C43D6" w:rsidP="001C43D6">
      <w:pPr>
        <w:pStyle w:val="Default"/>
        <w:ind w:firstLine="709"/>
        <w:jc w:val="both"/>
        <w:rPr>
          <w:color w:val="auto"/>
          <w:sz w:val="28"/>
          <w:szCs w:val="28"/>
        </w:rPr>
      </w:pPr>
      <w:r w:rsidRPr="001C43D6">
        <w:rPr>
          <w:color w:val="auto"/>
          <w:sz w:val="28"/>
          <w:szCs w:val="28"/>
        </w:rPr>
        <w:t>— присоединение Потребителя к ЛЭП СНТ «Слава»;</w:t>
      </w:r>
    </w:p>
    <w:p w:rsidR="001C43D6" w:rsidRPr="001C43D6" w:rsidRDefault="001C43D6" w:rsidP="001C43D6">
      <w:pPr>
        <w:pStyle w:val="Default"/>
        <w:ind w:firstLine="709"/>
        <w:jc w:val="both"/>
        <w:rPr>
          <w:color w:val="auto"/>
          <w:sz w:val="28"/>
          <w:szCs w:val="28"/>
        </w:rPr>
      </w:pPr>
      <w:r w:rsidRPr="001C43D6">
        <w:rPr>
          <w:color w:val="auto"/>
          <w:sz w:val="28"/>
          <w:szCs w:val="28"/>
        </w:rPr>
        <w:t>— опломбирование индивидуального электросчетчика;</w:t>
      </w:r>
    </w:p>
    <w:p w:rsidR="001C43D6" w:rsidRPr="001C43D6" w:rsidRDefault="001C43D6" w:rsidP="0001340A">
      <w:pPr>
        <w:pStyle w:val="Default"/>
        <w:ind w:firstLine="709"/>
        <w:jc w:val="both"/>
        <w:rPr>
          <w:color w:val="auto"/>
          <w:sz w:val="28"/>
          <w:szCs w:val="28"/>
        </w:rPr>
      </w:pPr>
      <w:r w:rsidRPr="001C43D6">
        <w:rPr>
          <w:color w:val="auto"/>
          <w:sz w:val="28"/>
          <w:szCs w:val="28"/>
        </w:rPr>
        <w:t xml:space="preserve">— </w:t>
      </w:r>
      <w:r w:rsidRPr="00D97BFF">
        <w:rPr>
          <w:color w:val="FF0000"/>
          <w:sz w:val="28"/>
          <w:szCs w:val="28"/>
        </w:rPr>
        <w:t>проверку соответствия внутренни</w:t>
      </w:r>
      <w:r w:rsidR="0001340A" w:rsidRPr="00D97BFF">
        <w:rPr>
          <w:color w:val="FF0000"/>
          <w:sz w:val="28"/>
          <w:szCs w:val="28"/>
        </w:rPr>
        <w:t xml:space="preserve">х сетей Потребителя требованиям </w:t>
      </w:r>
      <w:r w:rsidRPr="00D97BFF">
        <w:rPr>
          <w:color w:val="FF0000"/>
          <w:sz w:val="28"/>
          <w:szCs w:val="28"/>
        </w:rPr>
        <w:t>ПУЭ</w:t>
      </w:r>
      <w:r w:rsidR="00D97BFF">
        <w:rPr>
          <w:color w:val="auto"/>
          <w:sz w:val="28"/>
          <w:szCs w:val="28"/>
        </w:rPr>
        <w:t>-</w:t>
      </w:r>
      <w:r w:rsidR="00D97BFF" w:rsidRPr="00D97BFF">
        <w:rPr>
          <w:color w:val="FF0000"/>
          <w:sz w:val="28"/>
          <w:szCs w:val="28"/>
        </w:rPr>
        <w:t xml:space="preserve">предлагаю убрать этот пункт </w:t>
      </w:r>
      <w:proofErr w:type="spellStart"/>
      <w:r w:rsidR="00D97BFF" w:rsidRPr="00D97BFF">
        <w:rPr>
          <w:color w:val="FF0000"/>
          <w:sz w:val="28"/>
          <w:szCs w:val="28"/>
        </w:rPr>
        <w:t>тк</w:t>
      </w:r>
      <w:proofErr w:type="spellEnd"/>
      <w:r w:rsidR="00D97BFF" w:rsidRPr="00D97BFF">
        <w:rPr>
          <w:color w:val="FF0000"/>
          <w:sz w:val="28"/>
          <w:szCs w:val="28"/>
        </w:rPr>
        <w:t xml:space="preserve"> тем самым вы приняли ответственность за ввод внутренней сети в эксплуатацию</w:t>
      </w:r>
      <w:r w:rsidRPr="001C43D6">
        <w:rPr>
          <w:color w:val="auto"/>
          <w:sz w:val="28"/>
          <w:szCs w:val="28"/>
        </w:rPr>
        <w:t>;</w:t>
      </w:r>
    </w:p>
    <w:p w:rsidR="001C43D6" w:rsidRPr="001C43D6" w:rsidRDefault="001C43D6" w:rsidP="001C43D6">
      <w:pPr>
        <w:pStyle w:val="Default"/>
        <w:ind w:firstLine="709"/>
        <w:jc w:val="both"/>
        <w:rPr>
          <w:color w:val="auto"/>
          <w:sz w:val="28"/>
          <w:szCs w:val="28"/>
        </w:rPr>
      </w:pPr>
      <w:r w:rsidRPr="001C43D6">
        <w:rPr>
          <w:color w:val="auto"/>
          <w:sz w:val="28"/>
          <w:szCs w:val="28"/>
        </w:rPr>
        <w:t>— составление акта о технологическом присоединении Потребителя.</w:t>
      </w:r>
    </w:p>
    <w:p w:rsidR="001C43D6" w:rsidRPr="001C43D6" w:rsidRDefault="001C43D6" w:rsidP="001C43D6">
      <w:pPr>
        <w:pStyle w:val="Default"/>
        <w:ind w:firstLine="709"/>
        <w:jc w:val="both"/>
        <w:rPr>
          <w:color w:val="auto"/>
          <w:sz w:val="28"/>
          <w:szCs w:val="28"/>
        </w:rPr>
      </w:pPr>
      <w:r w:rsidRPr="001C43D6">
        <w:rPr>
          <w:color w:val="auto"/>
          <w:sz w:val="28"/>
          <w:szCs w:val="28"/>
        </w:rPr>
        <w:t>4.4. Непосредственное присоединени</w:t>
      </w:r>
      <w:r w:rsidR="0001340A">
        <w:rPr>
          <w:color w:val="auto"/>
          <w:sz w:val="28"/>
          <w:szCs w:val="28"/>
        </w:rPr>
        <w:t xml:space="preserve">е Потребителя к ЛЭП СНТ «Слава» </w:t>
      </w:r>
      <w:r w:rsidRPr="001C43D6">
        <w:rPr>
          <w:color w:val="auto"/>
          <w:sz w:val="28"/>
          <w:szCs w:val="28"/>
        </w:rPr>
        <w:t>осуществляет только электрик СНТ «Слава». Присоединение Потребителя к ЛЭП прочими лицами не допускается;</w:t>
      </w:r>
    </w:p>
    <w:p w:rsidR="001C43D6" w:rsidRPr="001C43D6" w:rsidRDefault="001C43D6" w:rsidP="001C43D6">
      <w:pPr>
        <w:pStyle w:val="Default"/>
        <w:ind w:firstLine="709"/>
        <w:jc w:val="both"/>
        <w:rPr>
          <w:color w:val="auto"/>
          <w:sz w:val="28"/>
          <w:szCs w:val="28"/>
        </w:rPr>
      </w:pPr>
      <w:r w:rsidRPr="001C43D6">
        <w:rPr>
          <w:color w:val="auto"/>
          <w:sz w:val="28"/>
          <w:szCs w:val="28"/>
        </w:rPr>
        <w:t xml:space="preserve">4.5. Присоединение Потребителя к ЛЭП СНТ «Слава» без счетчика </w:t>
      </w:r>
      <w:r w:rsidR="00D97BFF">
        <w:rPr>
          <w:color w:val="auto"/>
          <w:sz w:val="28"/>
          <w:szCs w:val="28"/>
        </w:rPr>
        <w:t xml:space="preserve">или в обход него </w:t>
      </w:r>
      <w:r w:rsidRPr="001C43D6">
        <w:rPr>
          <w:color w:val="auto"/>
          <w:sz w:val="28"/>
          <w:szCs w:val="28"/>
        </w:rPr>
        <w:t>не допускается;</w:t>
      </w:r>
    </w:p>
    <w:p w:rsidR="001C43D6" w:rsidRPr="001C43D6" w:rsidRDefault="001C43D6" w:rsidP="001C43D6">
      <w:pPr>
        <w:pStyle w:val="Default"/>
        <w:ind w:firstLine="709"/>
        <w:jc w:val="both"/>
        <w:rPr>
          <w:color w:val="auto"/>
          <w:sz w:val="28"/>
          <w:szCs w:val="28"/>
        </w:rPr>
      </w:pPr>
      <w:r w:rsidRPr="001C43D6">
        <w:rPr>
          <w:color w:val="auto"/>
          <w:sz w:val="28"/>
          <w:szCs w:val="28"/>
        </w:rPr>
        <w:t>4.6. Присоединение Потребителя к ЛЭП СНТ «Слава» осуществляется только при отсутствии задолженностей Потребителя перед СНТ «Слава»;</w:t>
      </w:r>
    </w:p>
    <w:p w:rsidR="001C43D6" w:rsidRPr="001C43D6" w:rsidRDefault="001C43D6" w:rsidP="0001340A">
      <w:pPr>
        <w:pStyle w:val="Default"/>
        <w:ind w:firstLine="709"/>
        <w:jc w:val="both"/>
        <w:rPr>
          <w:color w:val="auto"/>
          <w:sz w:val="28"/>
          <w:szCs w:val="28"/>
        </w:rPr>
      </w:pPr>
      <w:r w:rsidRPr="001C43D6">
        <w:rPr>
          <w:color w:val="auto"/>
          <w:sz w:val="28"/>
          <w:szCs w:val="28"/>
        </w:rPr>
        <w:t>4.7. Присоединение осуществляется м</w:t>
      </w:r>
      <w:r w:rsidR="0001340A">
        <w:rPr>
          <w:color w:val="auto"/>
          <w:sz w:val="28"/>
          <w:szCs w:val="28"/>
        </w:rPr>
        <w:t xml:space="preserve">атериалами Потребителя и за его </w:t>
      </w:r>
      <w:r w:rsidRPr="001C43D6">
        <w:rPr>
          <w:color w:val="auto"/>
          <w:sz w:val="28"/>
          <w:szCs w:val="28"/>
        </w:rPr>
        <w:t>счет;</w:t>
      </w:r>
    </w:p>
    <w:p w:rsidR="001C43D6" w:rsidRPr="001C43D6" w:rsidRDefault="001C43D6" w:rsidP="001C43D6">
      <w:pPr>
        <w:pStyle w:val="Default"/>
        <w:ind w:firstLine="709"/>
        <w:jc w:val="both"/>
        <w:rPr>
          <w:color w:val="auto"/>
          <w:sz w:val="28"/>
          <w:szCs w:val="28"/>
        </w:rPr>
      </w:pPr>
      <w:r w:rsidRPr="001C43D6">
        <w:rPr>
          <w:color w:val="auto"/>
          <w:sz w:val="28"/>
          <w:szCs w:val="28"/>
        </w:rPr>
        <w:lastRenderedPageBreak/>
        <w:t>4.8. Правление СНТ «Слава» обеспечивает хранение заявлений Потребителя, выданных технических условий и актов;</w:t>
      </w:r>
    </w:p>
    <w:p w:rsidR="001C43D6" w:rsidRPr="001C43D6" w:rsidRDefault="001C43D6" w:rsidP="001C43D6">
      <w:pPr>
        <w:pStyle w:val="Default"/>
        <w:ind w:firstLine="709"/>
        <w:jc w:val="both"/>
        <w:rPr>
          <w:color w:val="auto"/>
          <w:sz w:val="28"/>
          <w:szCs w:val="28"/>
        </w:rPr>
      </w:pPr>
      <w:r w:rsidRPr="001C43D6">
        <w:rPr>
          <w:color w:val="auto"/>
          <w:sz w:val="28"/>
          <w:szCs w:val="28"/>
        </w:rPr>
        <w:t xml:space="preserve">4.9. Присоединение Потребителя к ЛЭП СНТ «Слава» производится после подписания Потребителем и правлением СНТ «Слава» </w:t>
      </w:r>
      <w:r w:rsidRPr="00D97BFF">
        <w:rPr>
          <w:color w:val="FF0000"/>
          <w:sz w:val="28"/>
          <w:szCs w:val="28"/>
        </w:rPr>
        <w:t>Договора на электроснабжение к садовому дому</w:t>
      </w:r>
      <w:r w:rsidR="00D97BFF">
        <w:rPr>
          <w:color w:val="auto"/>
          <w:sz w:val="28"/>
          <w:szCs w:val="28"/>
        </w:rPr>
        <w:t xml:space="preserve"> а он есть такой </w:t>
      </w:r>
      <w:proofErr w:type="gramStart"/>
      <w:r w:rsidR="00D97BFF">
        <w:rPr>
          <w:color w:val="auto"/>
          <w:sz w:val="28"/>
          <w:szCs w:val="28"/>
        </w:rPr>
        <w:t>договор?</w:t>
      </w:r>
      <w:r w:rsidRPr="001C43D6">
        <w:rPr>
          <w:color w:val="auto"/>
          <w:sz w:val="28"/>
          <w:szCs w:val="28"/>
        </w:rPr>
        <w:t>.</w:t>
      </w:r>
      <w:proofErr w:type="gramEnd"/>
    </w:p>
    <w:p w:rsidR="001C43D6" w:rsidRPr="001C43D6" w:rsidRDefault="001C43D6" w:rsidP="001C43D6">
      <w:pPr>
        <w:pStyle w:val="Default"/>
        <w:ind w:firstLine="709"/>
        <w:jc w:val="both"/>
        <w:rPr>
          <w:color w:val="auto"/>
          <w:sz w:val="28"/>
          <w:szCs w:val="28"/>
        </w:rPr>
      </w:pPr>
    </w:p>
    <w:p w:rsidR="001C43D6" w:rsidRPr="0001340A" w:rsidRDefault="0001340A" w:rsidP="00676131">
      <w:pPr>
        <w:pStyle w:val="Default"/>
        <w:spacing w:line="252" w:lineRule="auto"/>
        <w:ind w:firstLine="709"/>
        <w:jc w:val="center"/>
        <w:rPr>
          <w:color w:val="auto"/>
          <w:sz w:val="28"/>
          <w:szCs w:val="28"/>
          <w:u w:val="single"/>
        </w:rPr>
      </w:pPr>
      <w:r w:rsidRPr="0001340A">
        <w:rPr>
          <w:bCs/>
          <w:color w:val="auto"/>
          <w:sz w:val="28"/>
          <w:szCs w:val="28"/>
          <w:u w:val="single"/>
        </w:rPr>
        <w:t>5. ПОТРЕБИТЕЛИ, ПОТРЕБЛЯЯ ЭЛЕКТРОЭНЕРГИЮ ОБЯЗАНЫ:</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5.1. Бережно относиться к общественному электрическому оборудованию СНТ «Слава», о любых обнаруженных неисправностях общественного и индивидуального электрооборудования сообщать в Правление. Соблюдать правила электрической и пожарной безопасности;</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5.2. Иметь индивидуальные электрораспределительный щит и счётчик потребляемой электроэнергии (далее — счётчик), соответствующие по типу и по характеристикам внутренним требованиям СНТ «Слава». Индивидуальный электрораспределительный щит и счетчик потребляемой электроэнергии должны быть установлены и опломбированы таким образом, чтобы была исключена возможность подключения электрооборудования в обход счётчика (см. пункт 3.4);</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5.3. Своевременно вносить оплату за потреблённую электроэнергию, в соответствии с показаниями индивидуального счетчика и действующим, на день оплаты, тарифом, а также, в соответствии с Федеральным законом "О ведении гражданами садоводства и огородничества для собственных нужд" от 29.07.2017 N 217-ФЗ оплачивать, устанавливаемые общим собранием или собранием уполномоченных СНТ «Слава», членские взносы для компенсации:</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 потерь электричества в электрических сетях СНТ «Слава» и на трансформаторе;</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 оплаты потребляемой электроэнергии объектами общей инфраструктуры (освещение и обогрев помещения правления, освещение и отопление помещения КПП, обеспечение работы насосных, скважин, въездной группы и других объектов инфраструктуры СНТ «Слава»);</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5.4. Оплата за потреблённую электроэнергию производится садоводами на расчётный счёт СНТ «Слава» в соответствии с ФЗ-217;</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5.5. Расчётный период для оплаты за потреблённую электроэнергию, для каждого садовода: один календарный месяц, а при м</w:t>
      </w:r>
      <w:r w:rsidR="0001340A">
        <w:rPr>
          <w:color w:val="auto"/>
          <w:sz w:val="28"/>
          <w:szCs w:val="28"/>
        </w:rPr>
        <w:t>инимальном потреблении (до 100 К</w:t>
      </w:r>
      <w:r w:rsidRPr="001C43D6">
        <w:rPr>
          <w:color w:val="auto"/>
          <w:sz w:val="28"/>
          <w:szCs w:val="28"/>
        </w:rPr>
        <w:t>вт) один раз в квартал;</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 xml:space="preserve">5.6. Садовод, сделавший авансовый платеж, объем которого покрывает расходы этого садовода, за потреблённую электроэнергию на даты, предусмотренные контрольными сроками оплаты, обязан предупредить об этом председателя </w:t>
      </w:r>
      <w:r w:rsidR="0001340A">
        <w:rPr>
          <w:color w:val="auto"/>
          <w:sz w:val="28"/>
          <w:szCs w:val="28"/>
        </w:rPr>
        <w:t>Товарищества</w:t>
      </w:r>
      <w:r w:rsidRPr="001C43D6">
        <w:rPr>
          <w:color w:val="auto"/>
          <w:sz w:val="28"/>
          <w:szCs w:val="28"/>
        </w:rPr>
        <w:t>, его заместителя или делопроизводителя;</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 xml:space="preserve">5.7. Вести индивидуальный учет потреблённой электроэнергии и оплаты за нее, для чего фиксировать показания индивидуального счетчика электроэнергии во вкладыше в членскую книжку садовода, а также хранить </w:t>
      </w:r>
      <w:r w:rsidRPr="001C43D6">
        <w:rPr>
          <w:color w:val="auto"/>
          <w:sz w:val="28"/>
          <w:szCs w:val="28"/>
        </w:rPr>
        <w:lastRenderedPageBreak/>
        <w:t>их не менее трёх лет; беспрепятственно допускать членов Правления СНТ «Слава»</w:t>
      </w:r>
      <w:r w:rsidR="00D97BFF">
        <w:rPr>
          <w:color w:val="auto"/>
          <w:sz w:val="28"/>
          <w:szCs w:val="28"/>
        </w:rPr>
        <w:t xml:space="preserve">, работников СНТ "Слава " в чьи обязанности входит </w:t>
      </w:r>
      <w:r w:rsidRPr="001C43D6">
        <w:rPr>
          <w:color w:val="auto"/>
          <w:sz w:val="28"/>
          <w:szCs w:val="28"/>
        </w:rPr>
        <w:t xml:space="preserve"> проверк</w:t>
      </w:r>
      <w:r w:rsidR="00D97BFF">
        <w:rPr>
          <w:color w:val="auto"/>
          <w:sz w:val="28"/>
          <w:szCs w:val="28"/>
        </w:rPr>
        <w:t>а</w:t>
      </w:r>
      <w:r w:rsidRPr="001C43D6">
        <w:rPr>
          <w:color w:val="auto"/>
          <w:sz w:val="28"/>
          <w:szCs w:val="28"/>
        </w:rPr>
        <w:t xml:space="preserve"> показаний индивидуального счётчика электрической энергии, а также для проверки соблюдения садоводом правил электроснабжения, самому участвовать в проведении проверок и вносить свои замечания по результатам проверки;</w:t>
      </w:r>
    </w:p>
    <w:p w:rsidR="001C43D6" w:rsidRDefault="001C43D6" w:rsidP="00676131">
      <w:pPr>
        <w:pStyle w:val="Default"/>
        <w:spacing w:line="252" w:lineRule="auto"/>
        <w:ind w:firstLine="709"/>
        <w:jc w:val="both"/>
        <w:rPr>
          <w:color w:val="auto"/>
          <w:sz w:val="28"/>
          <w:szCs w:val="28"/>
        </w:rPr>
      </w:pPr>
      <w:r w:rsidRPr="001C43D6">
        <w:rPr>
          <w:color w:val="auto"/>
          <w:sz w:val="28"/>
          <w:szCs w:val="28"/>
        </w:rPr>
        <w:t xml:space="preserve">5.8. В случае выхода из строя </w:t>
      </w:r>
      <w:r w:rsidRPr="005546A2">
        <w:rPr>
          <w:color w:val="FF0000"/>
          <w:sz w:val="28"/>
          <w:szCs w:val="28"/>
        </w:rPr>
        <w:t>или замены индивидуального счетчика электрической энергии в течение</w:t>
      </w:r>
      <w:r w:rsidRPr="001C43D6">
        <w:rPr>
          <w:color w:val="auto"/>
          <w:sz w:val="28"/>
          <w:szCs w:val="28"/>
        </w:rPr>
        <w:t xml:space="preserve"> </w:t>
      </w:r>
      <w:r w:rsidR="005546A2" w:rsidRPr="005546A2">
        <w:rPr>
          <w:color w:val="FF0000"/>
          <w:sz w:val="28"/>
          <w:szCs w:val="28"/>
        </w:rPr>
        <w:t>(спорный вопрос надо обсудить)</w:t>
      </w:r>
      <w:r w:rsidR="005546A2">
        <w:rPr>
          <w:color w:val="auto"/>
          <w:sz w:val="28"/>
          <w:szCs w:val="28"/>
        </w:rPr>
        <w:t xml:space="preserve"> </w:t>
      </w:r>
      <w:r w:rsidRPr="001C43D6">
        <w:rPr>
          <w:color w:val="auto"/>
          <w:sz w:val="28"/>
          <w:szCs w:val="28"/>
        </w:rPr>
        <w:t>3-х дней информировать правление</w:t>
      </w:r>
      <w:r w:rsidR="005546A2">
        <w:rPr>
          <w:color w:val="auto"/>
          <w:sz w:val="28"/>
          <w:szCs w:val="28"/>
        </w:rPr>
        <w:t xml:space="preserve"> </w:t>
      </w:r>
      <w:r w:rsidRPr="001C43D6">
        <w:rPr>
          <w:color w:val="auto"/>
          <w:sz w:val="28"/>
          <w:szCs w:val="28"/>
        </w:rPr>
        <w:t xml:space="preserve">СНТ «Слава», для фиксации показаний снимаемого и вновь устанавливаемого индивидуальных счётчиков электроэнергии. Тип и характеристики, вновь устанавливаемого электросчетчика, а также устройств защиты в индивидуальном электрораспределительном щите должны </w:t>
      </w:r>
      <w:r w:rsidRPr="005546A2">
        <w:rPr>
          <w:color w:val="2E74B5" w:themeColor="accent1" w:themeShade="BF"/>
          <w:sz w:val="28"/>
          <w:szCs w:val="28"/>
        </w:rPr>
        <w:t>быть не хуже, чем устанавливаемые внутренними требованиями СНТ «Слава»</w:t>
      </w:r>
      <w:r w:rsidR="005546A2">
        <w:rPr>
          <w:color w:val="auto"/>
          <w:sz w:val="28"/>
          <w:szCs w:val="28"/>
        </w:rPr>
        <w:t xml:space="preserve"> </w:t>
      </w:r>
      <w:r w:rsidR="005546A2">
        <w:rPr>
          <w:color w:val="FF0000"/>
          <w:sz w:val="28"/>
          <w:szCs w:val="28"/>
        </w:rPr>
        <w:t>соответствовать выданным Техническим Условиям</w:t>
      </w:r>
      <w:r w:rsidRPr="001C43D6">
        <w:rPr>
          <w:color w:val="auto"/>
          <w:sz w:val="28"/>
          <w:szCs w:val="28"/>
        </w:rPr>
        <w:t>.</w:t>
      </w:r>
    </w:p>
    <w:p w:rsidR="0001340A" w:rsidRPr="001C43D6" w:rsidRDefault="0001340A" w:rsidP="00676131">
      <w:pPr>
        <w:pStyle w:val="Default"/>
        <w:spacing w:line="252" w:lineRule="auto"/>
        <w:ind w:firstLine="709"/>
        <w:jc w:val="both"/>
        <w:rPr>
          <w:color w:val="auto"/>
          <w:sz w:val="28"/>
          <w:szCs w:val="28"/>
        </w:rPr>
      </w:pPr>
    </w:p>
    <w:p w:rsidR="001C43D6" w:rsidRPr="0001340A" w:rsidRDefault="0001340A" w:rsidP="00676131">
      <w:pPr>
        <w:pStyle w:val="Default"/>
        <w:spacing w:line="252" w:lineRule="auto"/>
        <w:ind w:firstLine="709"/>
        <w:jc w:val="center"/>
        <w:rPr>
          <w:color w:val="auto"/>
          <w:sz w:val="28"/>
          <w:szCs w:val="28"/>
          <w:u w:val="single"/>
        </w:rPr>
      </w:pPr>
      <w:r w:rsidRPr="0001340A">
        <w:rPr>
          <w:bCs/>
          <w:color w:val="auto"/>
          <w:sz w:val="28"/>
          <w:szCs w:val="28"/>
          <w:u w:val="single"/>
        </w:rPr>
        <w:t>6. ПРАВЛЕНИЕ, ОБЕСПЕЧИВАЯ СНТ «СЛАВА» ЭЛЕКТРОЭНЕРГИЕЙ В РАМКАХ КОМПЕТЕНЦИИ, ОБЯЗАНО:</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6.1. Контролировать безопасную эксплуатацию общего электрооборудования СНТ «Слава». Обеспечить заземление нулевого провода на ЛЭП по улицам. При обнаружении неисправности общего электрооборудования или получив информацию от садовода о такой неисправности, принимать меры к ее устранению;</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6.2. При невозможности обеспечить оперативное устранение неисправности общего электрооборудования принять меры к прекращению подачи электроэнергии в сетях всего СНТ «Слава», либо, при наличии технической возможности, на отдельных его участках;</w:t>
      </w:r>
    </w:p>
    <w:p w:rsidR="001C43D6" w:rsidRPr="001C43D6" w:rsidRDefault="001C43D6" w:rsidP="00676131">
      <w:pPr>
        <w:pStyle w:val="Default"/>
        <w:spacing w:line="252" w:lineRule="auto"/>
        <w:ind w:firstLine="709"/>
        <w:jc w:val="both"/>
        <w:rPr>
          <w:color w:val="auto"/>
          <w:sz w:val="28"/>
          <w:szCs w:val="28"/>
        </w:rPr>
      </w:pPr>
      <w:r w:rsidRPr="001C43D6">
        <w:rPr>
          <w:color w:val="auto"/>
          <w:sz w:val="28"/>
          <w:szCs w:val="28"/>
        </w:rPr>
        <w:t>6.3. Вести учёт потребляемой энергии, в соответствии с показаниями общего электросчетчика СНТ «Слава». Выполнять оплату за потреблённую электроэнергию, в соответствии с показаниями общего электросчётчика СНТ «Слава»;</w:t>
      </w:r>
    </w:p>
    <w:p w:rsidR="001C43D6" w:rsidRPr="005546A2" w:rsidRDefault="001C43D6" w:rsidP="00676131">
      <w:pPr>
        <w:pStyle w:val="Default"/>
        <w:spacing w:line="252" w:lineRule="auto"/>
        <w:ind w:firstLine="709"/>
        <w:jc w:val="both"/>
        <w:rPr>
          <w:color w:val="FF0000"/>
          <w:sz w:val="28"/>
          <w:szCs w:val="28"/>
        </w:rPr>
      </w:pPr>
      <w:r w:rsidRPr="005546A2">
        <w:rPr>
          <w:color w:val="FF0000"/>
          <w:sz w:val="28"/>
          <w:szCs w:val="28"/>
        </w:rPr>
        <w:t>6.4. В зимнее время, в случае если количество полученных денежных средств, за потреблённую электроэнергию, от садоводов будет меньше, чем необходимая сумма для погашения задолженности за потреблённую электроэнергию, то для своевременного прохождения оплаты поставщику электроэнергии разницу покрывать из членских взносов садоводов. Покрывать расходы за электричество из взносов садоводов на целевые нужды запрещается;</w:t>
      </w:r>
    </w:p>
    <w:p w:rsidR="001C43D6" w:rsidRPr="005546A2" w:rsidRDefault="001C43D6" w:rsidP="00676131">
      <w:pPr>
        <w:pStyle w:val="Default"/>
        <w:spacing w:line="252" w:lineRule="auto"/>
        <w:ind w:firstLine="709"/>
        <w:jc w:val="both"/>
        <w:rPr>
          <w:color w:val="FF0000"/>
          <w:sz w:val="28"/>
          <w:szCs w:val="28"/>
        </w:rPr>
      </w:pPr>
      <w:r w:rsidRPr="005546A2">
        <w:rPr>
          <w:color w:val="FF0000"/>
          <w:sz w:val="28"/>
          <w:szCs w:val="28"/>
        </w:rPr>
        <w:t>6.5. В случае, если объём д</w:t>
      </w:r>
      <w:r w:rsidR="00676131" w:rsidRPr="005546A2">
        <w:rPr>
          <w:color w:val="FF0000"/>
          <w:sz w:val="28"/>
          <w:szCs w:val="28"/>
        </w:rPr>
        <w:t>енежных средств с учетом п.6.4</w:t>
      </w:r>
      <w:r w:rsidRPr="005546A2">
        <w:rPr>
          <w:color w:val="FF0000"/>
          <w:sz w:val="28"/>
          <w:szCs w:val="28"/>
        </w:rPr>
        <w:t>не обеспечивает покрытие расходов СНТ «Слава» за потреблённую электроэнергию, то Правление выполняет следующие действия:</w:t>
      </w:r>
    </w:p>
    <w:p w:rsidR="001C43D6" w:rsidRPr="005546A2" w:rsidRDefault="001C43D6" w:rsidP="00676131">
      <w:pPr>
        <w:pStyle w:val="Default"/>
        <w:spacing w:line="252" w:lineRule="auto"/>
        <w:ind w:firstLine="709"/>
        <w:jc w:val="both"/>
        <w:rPr>
          <w:color w:val="FF0000"/>
          <w:sz w:val="28"/>
          <w:szCs w:val="28"/>
        </w:rPr>
      </w:pPr>
      <w:r w:rsidRPr="005546A2">
        <w:rPr>
          <w:color w:val="FF0000"/>
          <w:sz w:val="28"/>
          <w:szCs w:val="28"/>
        </w:rPr>
        <w:lastRenderedPageBreak/>
        <w:t>• отключает внутреннюю электросеть СНТ «Слава» от сети компании, поставляющей электроэнергию в СНТ «Слава», с целью не увеличивать долг перед поставщиком электроэнергии;</w:t>
      </w:r>
    </w:p>
    <w:p w:rsidR="001C43D6" w:rsidRPr="005546A2" w:rsidRDefault="001C43D6" w:rsidP="00676131">
      <w:pPr>
        <w:pStyle w:val="Default"/>
        <w:spacing w:line="252" w:lineRule="auto"/>
        <w:ind w:firstLine="709"/>
        <w:jc w:val="both"/>
        <w:rPr>
          <w:color w:val="FF0000"/>
          <w:sz w:val="28"/>
          <w:szCs w:val="28"/>
        </w:rPr>
      </w:pPr>
      <w:r w:rsidRPr="005546A2">
        <w:rPr>
          <w:color w:val="FF0000"/>
          <w:sz w:val="28"/>
          <w:szCs w:val="28"/>
        </w:rPr>
        <w:t>• информирует садоводов путем вывешивания информации на сайте и доске объявлений на помещение правления об объёме задолженности перед поставщиком электроэнергии и о решении правления о прекращении электроснабжения СНТ «Слава» из-за отсутствия возможности погасить указанную задолженность;</w:t>
      </w:r>
    </w:p>
    <w:p w:rsidR="001C43D6" w:rsidRDefault="001C43D6" w:rsidP="00676131">
      <w:pPr>
        <w:pStyle w:val="Default"/>
        <w:spacing w:line="252" w:lineRule="auto"/>
        <w:ind w:firstLine="709"/>
        <w:jc w:val="both"/>
        <w:rPr>
          <w:color w:val="FF0000"/>
          <w:sz w:val="28"/>
          <w:szCs w:val="28"/>
        </w:rPr>
      </w:pPr>
      <w:r w:rsidRPr="005546A2">
        <w:rPr>
          <w:color w:val="FF0000"/>
          <w:sz w:val="28"/>
          <w:szCs w:val="28"/>
        </w:rPr>
        <w:t>• направляет представителей или членов правления для полной или выборочной проверки Потребителей;</w:t>
      </w:r>
    </w:p>
    <w:p w:rsidR="005546A2" w:rsidRPr="005546A2" w:rsidRDefault="005546A2" w:rsidP="00676131">
      <w:pPr>
        <w:pStyle w:val="Default"/>
        <w:spacing w:line="252" w:lineRule="auto"/>
        <w:ind w:firstLine="709"/>
        <w:jc w:val="both"/>
        <w:rPr>
          <w:color w:val="FF0000"/>
          <w:sz w:val="28"/>
          <w:szCs w:val="28"/>
        </w:rPr>
      </w:pPr>
      <w:r>
        <w:rPr>
          <w:color w:val="FF0000"/>
          <w:sz w:val="28"/>
          <w:szCs w:val="28"/>
        </w:rPr>
        <w:t>предлагаю убрать п.6.4. и 6.5.</w:t>
      </w:r>
    </w:p>
    <w:p w:rsidR="001C43D6" w:rsidRPr="001C43D6" w:rsidRDefault="001C43D6" w:rsidP="0001340A">
      <w:pPr>
        <w:pStyle w:val="Default"/>
        <w:ind w:firstLine="709"/>
        <w:jc w:val="both"/>
        <w:rPr>
          <w:color w:val="auto"/>
          <w:sz w:val="28"/>
          <w:szCs w:val="28"/>
        </w:rPr>
      </w:pPr>
      <w:r w:rsidRPr="001C43D6">
        <w:rPr>
          <w:color w:val="auto"/>
          <w:sz w:val="28"/>
          <w:szCs w:val="28"/>
        </w:rPr>
        <w:t xml:space="preserve">6.6. Вести индивидуальный учёт потребляемой электроэнергии каждым Потребителем с занесением записи в специальный журнал, для. чего, не реже чем один раз в год, проводить проверку оборудования учёта потребляемой электроэнергии у каждого члена садоводства. </w:t>
      </w:r>
    </w:p>
    <w:p w:rsidR="001C43D6" w:rsidRPr="001C43D6" w:rsidRDefault="001C43D6" w:rsidP="001C43D6">
      <w:pPr>
        <w:pStyle w:val="Default"/>
        <w:ind w:firstLine="709"/>
        <w:jc w:val="both"/>
        <w:rPr>
          <w:color w:val="auto"/>
          <w:sz w:val="28"/>
          <w:szCs w:val="28"/>
        </w:rPr>
      </w:pPr>
      <w:r w:rsidRPr="001C43D6">
        <w:rPr>
          <w:color w:val="auto"/>
          <w:sz w:val="28"/>
          <w:szCs w:val="28"/>
        </w:rPr>
        <w:t>6.7. Обеспечить приём платежей за потреблённую электроэнергию от Потребителей;</w:t>
      </w:r>
    </w:p>
    <w:p w:rsidR="001C43D6" w:rsidRPr="001C43D6" w:rsidRDefault="001C43D6" w:rsidP="001C43D6">
      <w:pPr>
        <w:pStyle w:val="Default"/>
        <w:ind w:firstLine="709"/>
        <w:jc w:val="both"/>
        <w:rPr>
          <w:color w:val="auto"/>
          <w:sz w:val="28"/>
          <w:szCs w:val="28"/>
        </w:rPr>
      </w:pPr>
      <w:r w:rsidRPr="001C43D6">
        <w:rPr>
          <w:color w:val="auto"/>
          <w:sz w:val="28"/>
          <w:szCs w:val="28"/>
        </w:rPr>
        <w:t>6.8. Организовать отключение садоводов от сетей электроснабжения СНТ «Слава», с составлением соответствующего акта (выписки из протокола заседания Правления СНТ), в случае:</w:t>
      </w:r>
    </w:p>
    <w:p w:rsidR="001C43D6" w:rsidRPr="001C43D6" w:rsidRDefault="001C43D6" w:rsidP="001C43D6">
      <w:pPr>
        <w:pStyle w:val="Default"/>
        <w:ind w:firstLine="709"/>
        <w:jc w:val="both"/>
        <w:rPr>
          <w:color w:val="auto"/>
          <w:sz w:val="28"/>
          <w:szCs w:val="28"/>
        </w:rPr>
      </w:pPr>
      <w:r w:rsidRPr="001C43D6">
        <w:rPr>
          <w:color w:val="auto"/>
          <w:sz w:val="28"/>
          <w:szCs w:val="28"/>
        </w:rPr>
        <w:t>• обнаружения у них просроченной задолженности и не оплаты за потреблённую электроэнергию в контрольные сроки;</w:t>
      </w:r>
    </w:p>
    <w:p w:rsidR="001C43D6" w:rsidRPr="001C43D6" w:rsidRDefault="001C43D6" w:rsidP="001C43D6">
      <w:pPr>
        <w:pStyle w:val="Default"/>
        <w:ind w:firstLine="709"/>
        <w:jc w:val="both"/>
        <w:rPr>
          <w:color w:val="auto"/>
          <w:sz w:val="28"/>
          <w:szCs w:val="28"/>
        </w:rPr>
      </w:pPr>
      <w:r w:rsidRPr="001C43D6">
        <w:rPr>
          <w:color w:val="auto"/>
          <w:sz w:val="28"/>
          <w:szCs w:val="28"/>
        </w:rPr>
        <w:t>• наличия повреждения индивидуального электросчётчика или пломб на нем;</w:t>
      </w:r>
    </w:p>
    <w:p w:rsidR="001C43D6" w:rsidRPr="001C43D6" w:rsidRDefault="001C43D6" w:rsidP="001C43D6">
      <w:pPr>
        <w:pStyle w:val="Default"/>
        <w:ind w:firstLine="709"/>
        <w:jc w:val="both"/>
        <w:rPr>
          <w:color w:val="auto"/>
          <w:sz w:val="28"/>
          <w:szCs w:val="28"/>
        </w:rPr>
      </w:pPr>
      <w:r w:rsidRPr="001C43D6">
        <w:rPr>
          <w:color w:val="auto"/>
          <w:sz w:val="28"/>
          <w:szCs w:val="28"/>
        </w:rPr>
        <w:t>• наличия подключения помимо индивидуального электросчётчика;</w:t>
      </w:r>
    </w:p>
    <w:p w:rsidR="001C43D6" w:rsidRPr="001C43D6" w:rsidRDefault="001C43D6" w:rsidP="001C43D6">
      <w:pPr>
        <w:pStyle w:val="Default"/>
        <w:ind w:firstLine="709"/>
        <w:jc w:val="both"/>
        <w:rPr>
          <w:color w:val="auto"/>
          <w:sz w:val="28"/>
          <w:szCs w:val="28"/>
        </w:rPr>
      </w:pPr>
      <w:r w:rsidRPr="001C43D6">
        <w:rPr>
          <w:color w:val="auto"/>
          <w:sz w:val="28"/>
          <w:szCs w:val="28"/>
        </w:rPr>
        <w:t>• несоответствия типа индивидуального электросчётчика или превышение его предельного срока эксплуатации, а также нарушения внутренних требований СНТ «Слава» к индивидуальным электросчётчикам и к индивидуальным электрораспределительным щитам;</w:t>
      </w:r>
    </w:p>
    <w:p w:rsidR="001C43D6" w:rsidRPr="001C43D6" w:rsidRDefault="001C43D6" w:rsidP="001C43D6">
      <w:pPr>
        <w:pStyle w:val="Default"/>
        <w:ind w:firstLine="709"/>
        <w:jc w:val="both"/>
        <w:rPr>
          <w:color w:val="auto"/>
          <w:sz w:val="28"/>
          <w:szCs w:val="28"/>
        </w:rPr>
      </w:pPr>
      <w:r w:rsidRPr="001C43D6">
        <w:rPr>
          <w:color w:val="auto"/>
          <w:sz w:val="28"/>
          <w:szCs w:val="28"/>
        </w:rPr>
        <w:t>• оказания препятствия членам правления СНТ «Слава» и/или представителями, утверждёнными Правлением СНТ «Слава» (комиссии по электроснабжению) для проверки показаний индивидуального электросчётчика и его технического состояния, а также для проверки состояния индивидуального электрораспределительного щита;</w:t>
      </w:r>
    </w:p>
    <w:p w:rsidR="001C43D6" w:rsidRDefault="001C43D6" w:rsidP="001C43D6">
      <w:pPr>
        <w:pStyle w:val="Default"/>
        <w:ind w:firstLine="709"/>
        <w:jc w:val="both"/>
        <w:rPr>
          <w:color w:val="auto"/>
          <w:sz w:val="28"/>
          <w:szCs w:val="28"/>
        </w:rPr>
      </w:pPr>
      <w:r w:rsidRPr="001C43D6">
        <w:rPr>
          <w:color w:val="auto"/>
          <w:sz w:val="28"/>
          <w:szCs w:val="28"/>
        </w:rPr>
        <w:t>6.9. Информировать Потребителей о тарифах, лимитах потребления электроэнергии, лимитах по мощности подключаемого электрооборудования, внутренних требованиях СНТ «Слава» к индивидуальным электросчётчикам и индивидуальным электрораспределительным щитам, а также о других вопросах, связанных с электроснабжением СНТ «Слава».</w:t>
      </w:r>
    </w:p>
    <w:p w:rsidR="0001340A" w:rsidRPr="001C43D6" w:rsidRDefault="0001340A" w:rsidP="001C43D6">
      <w:pPr>
        <w:pStyle w:val="Default"/>
        <w:ind w:firstLine="709"/>
        <w:jc w:val="both"/>
        <w:rPr>
          <w:color w:val="auto"/>
          <w:sz w:val="28"/>
          <w:szCs w:val="28"/>
        </w:rPr>
      </w:pPr>
    </w:p>
    <w:p w:rsidR="001C43D6" w:rsidRPr="0001340A" w:rsidRDefault="0001340A" w:rsidP="0001340A">
      <w:pPr>
        <w:pStyle w:val="Default"/>
        <w:ind w:firstLine="709"/>
        <w:jc w:val="center"/>
        <w:rPr>
          <w:color w:val="auto"/>
          <w:sz w:val="28"/>
          <w:szCs w:val="28"/>
          <w:u w:val="single"/>
        </w:rPr>
      </w:pPr>
      <w:r w:rsidRPr="0001340A">
        <w:rPr>
          <w:bCs/>
          <w:color w:val="auto"/>
          <w:sz w:val="28"/>
          <w:szCs w:val="28"/>
          <w:u w:val="single"/>
        </w:rPr>
        <w:t>7. НОРМАТИВЫ И ТАРИФЫ ПО ЭЛЕКТРОСНАБЖЕНИЮ В СНТ «СЛАВА»:</w:t>
      </w:r>
    </w:p>
    <w:p w:rsidR="001C43D6" w:rsidRPr="001C43D6" w:rsidRDefault="001C43D6" w:rsidP="001C43D6">
      <w:pPr>
        <w:pStyle w:val="Default"/>
        <w:ind w:firstLine="709"/>
        <w:jc w:val="both"/>
        <w:rPr>
          <w:color w:val="auto"/>
          <w:sz w:val="28"/>
          <w:szCs w:val="28"/>
        </w:rPr>
      </w:pPr>
      <w:r w:rsidRPr="001C43D6">
        <w:rPr>
          <w:color w:val="auto"/>
          <w:sz w:val="28"/>
          <w:szCs w:val="28"/>
        </w:rPr>
        <w:t xml:space="preserve">7.1. Оплата потребленной электрической энергии Потребителями, производится по тарифам установленными Комитетом по тарифам и </w:t>
      </w:r>
      <w:r w:rsidRPr="001C43D6">
        <w:rPr>
          <w:color w:val="auto"/>
          <w:sz w:val="28"/>
          <w:szCs w:val="28"/>
        </w:rPr>
        <w:lastRenderedPageBreak/>
        <w:t>действующим на день оплаты. Потребители обязаны одновременно с оплатой за потреблённую электроэнергию уплачивать членский взнос (в соответствии с Федеральный закон "О ведении гражданами садоводства и огородничества для собственных нужд" от 29.07.2017 N 217-ФЗ) на компенсацию потерь электричества в электросетях СНТ «Слава» и оплату потребляемой электроэнергии объектами общей инфраструктуры (освещение и обогрев помещения правления, освещение и отопление помещения КПП, обеспечение работы насосных, скважин, въездной группы и других объектов инфраструктуры СНТ «Слава»);</w:t>
      </w:r>
    </w:p>
    <w:p w:rsidR="001C43D6" w:rsidRPr="001C43D6" w:rsidRDefault="001C43D6" w:rsidP="00676131">
      <w:pPr>
        <w:pStyle w:val="Default"/>
        <w:spacing w:line="233" w:lineRule="auto"/>
        <w:ind w:firstLine="709"/>
        <w:jc w:val="both"/>
        <w:rPr>
          <w:color w:val="auto"/>
          <w:sz w:val="28"/>
          <w:szCs w:val="28"/>
        </w:rPr>
      </w:pPr>
      <w:r w:rsidRPr="001C43D6">
        <w:rPr>
          <w:color w:val="auto"/>
          <w:sz w:val="28"/>
          <w:szCs w:val="28"/>
        </w:rPr>
        <w:t xml:space="preserve">7.2. Размер взноса на компенсацию, уплачиваемого одновременно с оплатой за потребленную электроэнергию, утверждается на общем собрании или собрании уполномоченных СНТ «Слава». При необходимости увеличения или уменьшения размера взноса на компенсацию потерь электричества в электросетях СНТ «Слава», правление выносит этот вопрос на обсуждение общего собрания СНТ «Слава». </w:t>
      </w:r>
      <w:r w:rsidRPr="005546A2">
        <w:rPr>
          <w:color w:val="FF0000"/>
          <w:sz w:val="28"/>
          <w:szCs w:val="28"/>
        </w:rPr>
        <w:t>Правление СНТ «</w:t>
      </w:r>
      <w:proofErr w:type="spellStart"/>
      <w:proofErr w:type="gramStart"/>
      <w:r w:rsidRPr="005546A2">
        <w:rPr>
          <w:color w:val="FF0000"/>
          <w:sz w:val="28"/>
          <w:szCs w:val="28"/>
        </w:rPr>
        <w:t>Слава»вправе</w:t>
      </w:r>
      <w:proofErr w:type="spellEnd"/>
      <w:proofErr w:type="gramEnd"/>
      <w:r w:rsidRPr="005546A2">
        <w:rPr>
          <w:color w:val="FF0000"/>
          <w:sz w:val="28"/>
          <w:szCs w:val="28"/>
        </w:rPr>
        <w:t xml:space="preserve"> самостоятельно принимать решение о размере части целевого взноса на компенсацию сборов по оплате потребляемой электрической энергии</w:t>
      </w:r>
      <w:r w:rsidR="005546A2">
        <w:rPr>
          <w:color w:val="auto"/>
          <w:sz w:val="28"/>
          <w:szCs w:val="28"/>
        </w:rPr>
        <w:t xml:space="preserve"> убрать явное нарушение</w:t>
      </w:r>
      <w:r w:rsidRPr="001C43D6">
        <w:rPr>
          <w:color w:val="auto"/>
          <w:sz w:val="28"/>
          <w:szCs w:val="28"/>
        </w:rPr>
        <w:t>;</w:t>
      </w:r>
    </w:p>
    <w:p w:rsidR="001C43D6" w:rsidRPr="001C43D6" w:rsidRDefault="001C43D6" w:rsidP="00676131">
      <w:pPr>
        <w:pStyle w:val="Default"/>
        <w:spacing w:line="233" w:lineRule="auto"/>
        <w:ind w:firstLine="709"/>
        <w:jc w:val="both"/>
        <w:rPr>
          <w:color w:val="auto"/>
          <w:sz w:val="28"/>
          <w:szCs w:val="28"/>
        </w:rPr>
      </w:pPr>
      <w:r w:rsidRPr="001C43D6">
        <w:rPr>
          <w:color w:val="auto"/>
          <w:sz w:val="28"/>
          <w:szCs w:val="28"/>
        </w:rPr>
        <w:t xml:space="preserve">7.3. Отказ Потребителя от оплаты взноса на компенсацию убытков за потреблённую электроэнергию является основанием для </w:t>
      </w:r>
      <w:r w:rsidR="001C2379">
        <w:rPr>
          <w:color w:val="auto"/>
          <w:sz w:val="28"/>
          <w:szCs w:val="28"/>
        </w:rPr>
        <w:t>ограничения</w:t>
      </w:r>
      <w:r w:rsidRPr="001C43D6">
        <w:rPr>
          <w:color w:val="auto"/>
          <w:sz w:val="28"/>
          <w:szCs w:val="28"/>
        </w:rPr>
        <w:t xml:space="preserve"> такого Потребителя от сети электроснабжения СНТ «Слава» или ограничения мощности потребляемой электрической энергии;</w:t>
      </w:r>
    </w:p>
    <w:p w:rsidR="001C43D6" w:rsidRPr="001C43D6" w:rsidRDefault="001C43D6" w:rsidP="00676131">
      <w:pPr>
        <w:pStyle w:val="Default"/>
        <w:spacing w:line="233" w:lineRule="auto"/>
        <w:ind w:firstLine="709"/>
        <w:jc w:val="both"/>
        <w:rPr>
          <w:color w:val="auto"/>
          <w:sz w:val="28"/>
          <w:szCs w:val="28"/>
        </w:rPr>
      </w:pPr>
      <w:r w:rsidRPr="001C43D6">
        <w:rPr>
          <w:color w:val="auto"/>
          <w:sz w:val="28"/>
          <w:szCs w:val="28"/>
        </w:rPr>
        <w:t>7.4. Просроченным считается долг по оплате электрической энергии в размере 1000 рублей и срок два месяца и более от ус</w:t>
      </w:r>
      <w:r w:rsidR="00676131">
        <w:rPr>
          <w:color w:val="auto"/>
          <w:sz w:val="28"/>
          <w:szCs w:val="28"/>
        </w:rPr>
        <w:t xml:space="preserve">танавливаемых                                      в </w:t>
      </w:r>
      <w:r w:rsidRPr="001C43D6">
        <w:rPr>
          <w:color w:val="auto"/>
          <w:sz w:val="28"/>
          <w:szCs w:val="28"/>
        </w:rPr>
        <w:t>5.5 настоящего Положения расчётных периодов и контрольного периода. Наличие просроченного долга у садовода является основанием для отключения такого Потребителя от сети электроснабжения СНТ «Слава»;</w:t>
      </w:r>
    </w:p>
    <w:p w:rsidR="001C43D6" w:rsidRPr="001C43D6" w:rsidRDefault="001C43D6" w:rsidP="00676131">
      <w:pPr>
        <w:pStyle w:val="Default"/>
        <w:spacing w:line="233" w:lineRule="auto"/>
        <w:ind w:firstLine="709"/>
        <w:jc w:val="both"/>
        <w:rPr>
          <w:color w:val="auto"/>
          <w:sz w:val="28"/>
          <w:szCs w:val="28"/>
        </w:rPr>
      </w:pPr>
      <w:r w:rsidRPr="001C43D6">
        <w:rPr>
          <w:color w:val="auto"/>
          <w:sz w:val="28"/>
          <w:szCs w:val="28"/>
        </w:rPr>
        <w:t xml:space="preserve">7.5. </w:t>
      </w:r>
      <w:r w:rsidRPr="005546A2">
        <w:rPr>
          <w:color w:val="FF0000"/>
          <w:sz w:val="28"/>
          <w:szCs w:val="28"/>
        </w:rPr>
        <w:t xml:space="preserve">Основанием для </w:t>
      </w:r>
      <w:r w:rsidR="001C2379">
        <w:rPr>
          <w:color w:val="FF0000"/>
          <w:sz w:val="28"/>
          <w:szCs w:val="28"/>
        </w:rPr>
        <w:t>ограничение</w:t>
      </w:r>
      <w:r w:rsidRPr="005546A2">
        <w:rPr>
          <w:color w:val="FF0000"/>
          <w:sz w:val="28"/>
          <w:szCs w:val="28"/>
        </w:rPr>
        <w:t xml:space="preserve"> садовода права пользования электрической энергией и его отключения от сетей электроснабжения СНТ «Слава» являются долги по уплате членских взносов, целевых сборов и других, установленных общим собранием СНТ «Слава</w:t>
      </w:r>
      <w:proofErr w:type="gramStart"/>
      <w:r w:rsidRPr="005546A2">
        <w:rPr>
          <w:color w:val="FF0000"/>
          <w:sz w:val="28"/>
          <w:szCs w:val="28"/>
        </w:rPr>
        <w:t>»,;</w:t>
      </w:r>
      <w:proofErr w:type="gramEnd"/>
    </w:p>
    <w:p w:rsidR="001C43D6" w:rsidRPr="001C43D6" w:rsidRDefault="001C43D6" w:rsidP="00676131">
      <w:pPr>
        <w:pStyle w:val="Default"/>
        <w:spacing w:line="233" w:lineRule="auto"/>
        <w:ind w:firstLine="709"/>
        <w:jc w:val="both"/>
        <w:rPr>
          <w:color w:val="auto"/>
          <w:sz w:val="28"/>
          <w:szCs w:val="28"/>
        </w:rPr>
      </w:pPr>
      <w:r w:rsidRPr="001C43D6">
        <w:rPr>
          <w:color w:val="auto"/>
          <w:sz w:val="28"/>
          <w:szCs w:val="28"/>
        </w:rPr>
        <w:t>7.6.</w:t>
      </w:r>
      <w:r w:rsidR="001C2379">
        <w:rPr>
          <w:color w:val="auto"/>
          <w:sz w:val="28"/>
          <w:szCs w:val="28"/>
        </w:rPr>
        <w:t>Повторное п</w:t>
      </w:r>
      <w:r w:rsidRPr="001C43D6">
        <w:rPr>
          <w:color w:val="auto"/>
          <w:sz w:val="28"/>
          <w:szCs w:val="28"/>
        </w:rPr>
        <w:t>одключение к системе электр</w:t>
      </w:r>
      <w:r w:rsidR="00676131">
        <w:rPr>
          <w:color w:val="auto"/>
          <w:sz w:val="28"/>
          <w:szCs w:val="28"/>
        </w:rPr>
        <w:t xml:space="preserve">оснабжения Потребителя, который </w:t>
      </w:r>
      <w:r w:rsidRPr="001C43D6">
        <w:rPr>
          <w:color w:val="auto"/>
          <w:sz w:val="28"/>
          <w:szCs w:val="28"/>
        </w:rPr>
        <w:t xml:space="preserve">был отключен от системы </w:t>
      </w:r>
      <w:r w:rsidR="00676131">
        <w:rPr>
          <w:color w:val="auto"/>
          <w:sz w:val="28"/>
          <w:szCs w:val="28"/>
        </w:rPr>
        <w:t xml:space="preserve">электроснабжения по основаниям, </w:t>
      </w:r>
      <w:r w:rsidRPr="001C43D6">
        <w:rPr>
          <w:color w:val="auto"/>
          <w:sz w:val="28"/>
          <w:szCs w:val="28"/>
        </w:rPr>
        <w:t xml:space="preserve">предусмотренным </w:t>
      </w:r>
      <w:proofErr w:type="spellStart"/>
      <w:r w:rsidRPr="001C43D6">
        <w:rPr>
          <w:color w:val="auto"/>
          <w:sz w:val="28"/>
          <w:szCs w:val="28"/>
        </w:rPr>
        <w:t>п.п</w:t>
      </w:r>
      <w:proofErr w:type="spellEnd"/>
      <w:r w:rsidRPr="001C43D6">
        <w:rPr>
          <w:color w:val="auto"/>
          <w:sz w:val="28"/>
          <w:szCs w:val="28"/>
        </w:rPr>
        <w:t>. 7.4, 7.5 настоящего Положения, возможно только по письменному заявлению такого садовода в Правление СНТ «Слава», при отсутствии у него долгов перед СНТ «Слава», при выполнении внутренних технических условий и условий настоящего Положения</w:t>
      </w:r>
      <w:r w:rsidR="001C2379">
        <w:rPr>
          <w:color w:val="auto"/>
          <w:sz w:val="28"/>
          <w:szCs w:val="28"/>
        </w:rPr>
        <w:t xml:space="preserve">, </w:t>
      </w:r>
      <w:r w:rsidR="001C2379" w:rsidRPr="001C2379">
        <w:rPr>
          <w:color w:val="FF0000"/>
          <w:sz w:val="28"/>
          <w:szCs w:val="28"/>
        </w:rPr>
        <w:t xml:space="preserve">с внесением платежа за повторное подключение </w:t>
      </w:r>
      <w:proofErr w:type="gramStart"/>
      <w:r w:rsidR="001C2379" w:rsidRPr="001C2379">
        <w:rPr>
          <w:color w:val="FF0000"/>
          <w:sz w:val="28"/>
          <w:szCs w:val="28"/>
        </w:rPr>
        <w:t>в размере</w:t>
      </w:r>
      <w:proofErr w:type="gramEnd"/>
      <w:r w:rsidR="001C2379" w:rsidRPr="001C2379">
        <w:rPr>
          <w:color w:val="FF0000"/>
          <w:sz w:val="28"/>
          <w:szCs w:val="28"/>
        </w:rPr>
        <w:t xml:space="preserve"> установленном общим собранием СНТ "Слава"</w:t>
      </w:r>
      <w:r w:rsidRPr="001C2379">
        <w:rPr>
          <w:color w:val="FF0000"/>
          <w:sz w:val="28"/>
          <w:szCs w:val="28"/>
        </w:rPr>
        <w:t>;</w:t>
      </w:r>
    </w:p>
    <w:p w:rsidR="001C43D6" w:rsidRPr="001C43D6" w:rsidRDefault="001C43D6" w:rsidP="00676131">
      <w:pPr>
        <w:pStyle w:val="Default"/>
        <w:spacing w:line="233" w:lineRule="auto"/>
        <w:ind w:firstLine="709"/>
        <w:jc w:val="both"/>
        <w:rPr>
          <w:color w:val="auto"/>
          <w:sz w:val="28"/>
          <w:szCs w:val="28"/>
        </w:rPr>
      </w:pPr>
      <w:r w:rsidRPr="001C43D6">
        <w:rPr>
          <w:color w:val="auto"/>
          <w:sz w:val="28"/>
          <w:szCs w:val="28"/>
        </w:rPr>
        <w:t>7.7. Садовод, которы</w:t>
      </w:r>
      <w:r w:rsidR="00676131">
        <w:rPr>
          <w:color w:val="auto"/>
          <w:sz w:val="28"/>
          <w:szCs w:val="28"/>
        </w:rPr>
        <w:t xml:space="preserve">й ранее не пользовался услугами </w:t>
      </w:r>
      <w:r w:rsidRPr="001C43D6">
        <w:rPr>
          <w:color w:val="auto"/>
          <w:sz w:val="28"/>
          <w:szCs w:val="28"/>
        </w:rPr>
        <w:t>электроснабжения СНТ «Слава», при подключении к системе электроснабжения СНТ «Слава» обязан выполнить технические условия по подключению дома (строения) на участке;</w:t>
      </w:r>
    </w:p>
    <w:p w:rsidR="001C43D6" w:rsidRPr="001C43D6" w:rsidRDefault="001C43D6" w:rsidP="00676131">
      <w:pPr>
        <w:pStyle w:val="Default"/>
        <w:spacing w:line="233" w:lineRule="auto"/>
        <w:ind w:firstLine="709"/>
        <w:jc w:val="both"/>
        <w:rPr>
          <w:color w:val="auto"/>
          <w:sz w:val="28"/>
          <w:szCs w:val="28"/>
        </w:rPr>
      </w:pPr>
      <w:r w:rsidRPr="001C43D6">
        <w:rPr>
          <w:color w:val="auto"/>
          <w:sz w:val="28"/>
          <w:szCs w:val="28"/>
        </w:rPr>
        <w:t xml:space="preserve">7.8. За несанкционированное подключение электрооборудования к системе электроснабжения СНТ «Слава» Потребитель обязан уплатить </w:t>
      </w:r>
      <w:r w:rsidRPr="001C43D6">
        <w:rPr>
          <w:color w:val="auto"/>
          <w:sz w:val="28"/>
          <w:szCs w:val="28"/>
        </w:rPr>
        <w:lastRenderedPageBreak/>
        <w:t>целевой взнос в сумме эквивалентной оплате за электроэнергию по дневному тарифу в размере 1000 кВт/час</w:t>
      </w:r>
      <w:r w:rsidR="001C2379">
        <w:rPr>
          <w:color w:val="auto"/>
          <w:sz w:val="28"/>
          <w:szCs w:val="28"/>
        </w:rPr>
        <w:t xml:space="preserve">- </w:t>
      </w:r>
      <w:r w:rsidR="001C2379" w:rsidRPr="001C2379">
        <w:rPr>
          <w:color w:val="FF0000"/>
          <w:sz w:val="28"/>
          <w:szCs w:val="28"/>
        </w:rPr>
        <w:t xml:space="preserve">пока не знаю </w:t>
      </w:r>
      <w:proofErr w:type="gramStart"/>
      <w:r w:rsidR="001C2379" w:rsidRPr="001C2379">
        <w:rPr>
          <w:color w:val="FF0000"/>
          <w:sz w:val="28"/>
          <w:szCs w:val="28"/>
        </w:rPr>
        <w:t>как</w:t>
      </w:r>
      <w:r w:rsidR="001C2379">
        <w:rPr>
          <w:color w:val="auto"/>
          <w:sz w:val="28"/>
          <w:szCs w:val="28"/>
        </w:rPr>
        <w:t xml:space="preserve"> </w:t>
      </w:r>
      <w:r w:rsidRPr="001C43D6">
        <w:rPr>
          <w:color w:val="auto"/>
          <w:sz w:val="28"/>
          <w:szCs w:val="28"/>
        </w:rPr>
        <w:t>;</w:t>
      </w:r>
      <w:proofErr w:type="gramEnd"/>
    </w:p>
    <w:p w:rsidR="001C43D6" w:rsidRPr="001C43D6" w:rsidRDefault="001C43D6" w:rsidP="00676131">
      <w:pPr>
        <w:pStyle w:val="Default"/>
        <w:spacing w:line="233" w:lineRule="auto"/>
        <w:ind w:firstLine="709"/>
        <w:jc w:val="both"/>
        <w:rPr>
          <w:color w:val="auto"/>
          <w:sz w:val="28"/>
          <w:szCs w:val="28"/>
        </w:rPr>
      </w:pPr>
      <w:r w:rsidRPr="001C43D6">
        <w:rPr>
          <w:color w:val="auto"/>
          <w:sz w:val="28"/>
          <w:szCs w:val="28"/>
        </w:rPr>
        <w:t xml:space="preserve">7.9. При обнаружении несанкционированного подключения садовода к сетям электроснабжения СНТ «Слава», </w:t>
      </w:r>
      <w:r w:rsidR="001C2379" w:rsidRPr="001C2379">
        <w:rPr>
          <w:color w:val="FF0000"/>
          <w:sz w:val="28"/>
          <w:szCs w:val="28"/>
        </w:rPr>
        <w:t>уполномоченное лицо</w:t>
      </w:r>
      <w:r w:rsidRPr="001C43D6">
        <w:rPr>
          <w:color w:val="auto"/>
          <w:sz w:val="28"/>
          <w:szCs w:val="28"/>
        </w:rPr>
        <w:t xml:space="preserve"> СНТ «Слава» обязана составить акт о таком факте, с указанием приблизительного объема потреблённой при несанкционированном подключении электроэнергии. Правление имеет право немедленно отключить такого садовода от сети электроснабжения СНТ «Слава» и не возобновлять подключение такого садовода вплоть до оплаты им, всего объема не санкционировано потреблённой электроэнергии и целевых взносов;</w:t>
      </w:r>
    </w:p>
    <w:p w:rsidR="001C43D6" w:rsidRPr="001C43D6" w:rsidRDefault="001C43D6" w:rsidP="00676131">
      <w:pPr>
        <w:pStyle w:val="Default"/>
        <w:ind w:firstLine="709"/>
        <w:jc w:val="both"/>
        <w:rPr>
          <w:color w:val="auto"/>
          <w:sz w:val="28"/>
          <w:szCs w:val="28"/>
        </w:rPr>
      </w:pPr>
      <w:r w:rsidRPr="001C43D6">
        <w:rPr>
          <w:color w:val="auto"/>
          <w:sz w:val="28"/>
          <w:szCs w:val="28"/>
        </w:rPr>
        <w:t xml:space="preserve">7.10. Потребителям запрещается иметь на своих участках и вблизи границ индивидуальных участков естественные и искусственные насаждения (деревья и кустарники) под линиями электропередачи СНТ «Слава» и </w:t>
      </w:r>
      <w:proofErr w:type="spellStart"/>
      <w:r w:rsidRPr="001C43D6">
        <w:rPr>
          <w:color w:val="auto"/>
          <w:sz w:val="28"/>
          <w:szCs w:val="28"/>
        </w:rPr>
        <w:t>подлиниями</w:t>
      </w:r>
      <w:proofErr w:type="spellEnd"/>
      <w:r w:rsidRPr="001C43D6">
        <w:rPr>
          <w:color w:val="auto"/>
          <w:sz w:val="28"/>
          <w:szCs w:val="28"/>
        </w:rPr>
        <w:t xml:space="preserve"> ввода электричества в индивидуальные постройки, которые могли бы соприкасаться с этими линиями электропередачи. Расстояние </w:t>
      </w:r>
      <w:proofErr w:type="spellStart"/>
      <w:r w:rsidRPr="001C43D6">
        <w:rPr>
          <w:color w:val="auto"/>
          <w:sz w:val="28"/>
          <w:szCs w:val="28"/>
        </w:rPr>
        <w:t>междуверхушками</w:t>
      </w:r>
      <w:proofErr w:type="spellEnd"/>
      <w:r w:rsidRPr="001C43D6">
        <w:rPr>
          <w:color w:val="auto"/>
          <w:sz w:val="28"/>
          <w:szCs w:val="28"/>
        </w:rPr>
        <w:t xml:space="preserve"> таких насаждений и линиями электропередачи (и линиями ввода электричества в индивидуальные постройки) не может быть менее двух метров. При нарушении настоящего условия правление вправе ежемесячно взимать с таких садоводов штраф в соответствии с основными положениями о начислении пеней и штрафов или в сумме эквивалентной оплате за электроэнергию по дневному тарифу в размере 500 кВт/час;</w:t>
      </w:r>
    </w:p>
    <w:p w:rsidR="001C43D6" w:rsidRDefault="001C43D6" w:rsidP="001C43D6">
      <w:pPr>
        <w:pStyle w:val="Default"/>
        <w:ind w:firstLine="709"/>
        <w:jc w:val="both"/>
        <w:rPr>
          <w:color w:val="auto"/>
          <w:sz w:val="28"/>
          <w:szCs w:val="28"/>
        </w:rPr>
      </w:pPr>
      <w:r w:rsidRPr="001C43D6">
        <w:rPr>
          <w:color w:val="auto"/>
          <w:sz w:val="28"/>
          <w:szCs w:val="28"/>
        </w:rPr>
        <w:t>7.11. Целевые сборы, предусмотренные настоящим параграфом, должны использоваться для компенсации затрат СНТ «Слава» на оборудование, материалы и оплату услуг, в целях поддержания сети электроснабжения СНТ «Слава».</w:t>
      </w:r>
    </w:p>
    <w:p w:rsidR="00676131" w:rsidRPr="001C43D6" w:rsidRDefault="00676131" w:rsidP="001C43D6">
      <w:pPr>
        <w:pStyle w:val="Default"/>
        <w:ind w:firstLine="709"/>
        <w:jc w:val="both"/>
        <w:rPr>
          <w:color w:val="auto"/>
          <w:sz w:val="28"/>
          <w:szCs w:val="28"/>
        </w:rPr>
      </w:pPr>
    </w:p>
    <w:p w:rsidR="001C43D6" w:rsidRPr="00676131" w:rsidRDefault="00676131" w:rsidP="00676131">
      <w:pPr>
        <w:pStyle w:val="Default"/>
        <w:ind w:firstLine="709"/>
        <w:jc w:val="center"/>
        <w:rPr>
          <w:color w:val="auto"/>
          <w:sz w:val="28"/>
          <w:szCs w:val="28"/>
          <w:u w:val="single"/>
        </w:rPr>
      </w:pPr>
      <w:r w:rsidRPr="00676131">
        <w:rPr>
          <w:bCs/>
          <w:color w:val="auto"/>
          <w:sz w:val="28"/>
          <w:szCs w:val="28"/>
          <w:u w:val="single"/>
        </w:rPr>
        <w:t>8.3АКЛЮЧИТЕЛЬНЫЕ ПОЛОЖЕНИЯ</w:t>
      </w:r>
    </w:p>
    <w:p w:rsidR="001C43D6" w:rsidRPr="001C43D6" w:rsidRDefault="001C43D6" w:rsidP="001C43D6">
      <w:pPr>
        <w:pStyle w:val="Default"/>
        <w:ind w:firstLine="709"/>
        <w:jc w:val="both"/>
        <w:rPr>
          <w:color w:val="auto"/>
          <w:sz w:val="28"/>
          <w:szCs w:val="28"/>
        </w:rPr>
      </w:pPr>
      <w:r w:rsidRPr="001C43D6">
        <w:rPr>
          <w:color w:val="auto"/>
          <w:sz w:val="28"/>
          <w:szCs w:val="28"/>
        </w:rPr>
        <w:t>8.1. Настоящее Положение является внутренним документом СНТ «Слава» и вступает в</w:t>
      </w:r>
      <w:r w:rsidR="00676131">
        <w:rPr>
          <w:color w:val="auto"/>
          <w:sz w:val="28"/>
          <w:szCs w:val="28"/>
        </w:rPr>
        <w:t xml:space="preserve"> силу после его утверждения на О</w:t>
      </w:r>
      <w:r w:rsidRPr="001C43D6">
        <w:rPr>
          <w:color w:val="auto"/>
          <w:sz w:val="28"/>
          <w:szCs w:val="28"/>
        </w:rPr>
        <w:t>бщем собрании членов СНТ «Слава»;</w:t>
      </w:r>
    </w:p>
    <w:p w:rsidR="001C43D6" w:rsidRPr="001C43D6" w:rsidRDefault="001C43D6" w:rsidP="001C43D6">
      <w:pPr>
        <w:pStyle w:val="Default"/>
        <w:ind w:firstLine="709"/>
        <w:jc w:val="both"/>
        <w:rPr>
          <w:color w:val="auto"/>
          <w:sz w:val="28"/>
          <w:szCs w:val="28"/>
        </w:rPr>
      </w:pPr>
      <w:r w:rsidRPr="001C43D6">
        <w:rPr>
          <w:color w:val="auto"/>
          <w:sz w:val="28"/>
          <w:szCs w:val="28"/>
        </w:rPr>
        <w:t>8.2. Положение обязательно к исполнению всеми садоводами;</w:t>
      </w:r>
    </w:p>
    <w:p w:rsidR="001C43D6" w:rsidRPr="001C43D6" w:rsidRDefault="001C43D6" w:rsidP="001C43D6">
      <w:pPr>
        <w:pStyle w:val="Default"/>
        <w:ind w:firstLine="709"/>
        <w:jc w:val="both"/>
        <w:rPr>
          <w:color w:val="auto"/>
          <w:sz w:val="28"/>
          <w:szCs w:val="28"/>
        </w:rPr>
      </w:pPr>
      <w:r w:rsidRPr="001C43D6">
        <w:rPr>
          <w:color w:val="auto"/>
          <w:sz w:val="28"/>
          <w:szCs w:val="28"/>
        </w:rPr>
        <w:t>8.3. Все ссылки на Устав СНТ «Слава» имеют отношение к внутренним документам СНТ «Слава», принятым в соответствии с Уставом и регулирующим отношения, предусмотренные настоящим Положением;</w:t>
      </w:r>
    </w:p>
    <w:p w:rsidR="001C43D6" w:rsidRPr="001C43D6" w:rsidRDefault="001C43D6" w:rsidP="001C43D6">
      <w:pPr>
        <w:pStyle w:val="Default"/>
        <w:ind w:firstLine="709"/>
        <w:jc w:val="both"/>
        <w:rPr>
          <w:color w:val="auto"/>
          <w:sz w:val="28"/>
          <w:szCs w:val="28"/>
        </w:rPr>
      </w:pPr>
      <w:r w:rsidRPr="001C43D6">
        <w:rPr>
          <w:color w:val="auto"/>
          <w:sz w:val="28"/>
          <w:szCs w:val="28"/>
        </w:rPr>
        <w:t>8.4. Все изменения и дополнения в настоящее Положение вносятся на основании решения общего собрания членов СНТ «Слава»;</w:t>
      </w:r>
    </w:p>
    <w:p w:rsidR="001C43D6" w:rsidRPr="001C43D6" w:rsidRDefault="001C43D6" w:rsidP="001C43D6">
      <w:pPr>
        <w:pStyle w:val="Default"/>
        <w:ind w:firstLine="709"/>
        <w:jc w:val="both"/>
        <w:rPr>
          <w:color w:val="auto"/>
          <w:sz w:val="28"/>
          <w:szCs w:val="28"/>
        </w:rPr>
      </w:pPr>
      <w:r w:rsidRPr="001C43D6">
        <w:rPr>
          <w:color w:val="auto"/>
          <w:sz w:val="28"/>
          <w:szCs w:val="28"/>
        </w:rPr>
        <w:t>8.5. Положение хранится в Правлении СНТ «Слава».</w:t>
      </w:r>
    </w:p>
    <w:p w:rsidR="001C43D6" w:rsidRPr="001C43D6" w:rsidRDefault="001C43D6" w:rsidP="001C43D6">
      <w:pPr>
        <w:pStyle w:val="Default"/>
        <w:ind w:firstLine="709"/>
        <w:jc w:val="both"/>
        <w:rPr>
          <w:color w:val="auto"/>
          <w:sz w:val="28"/>
          <w:szCs w:val="28"/>
        </w:rPr>
      </w:pPr>
    </w:p>
    <w:sectPr w:rsidR="001C43D6" w:rsidRPr="001C43D6" w:rsidSect="00132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F01F4"/>
    <w:rsid w:val="0001340A"/>
    <w:rsid w:val="00025AC5"/>
    <w:rsid w:val="00062088"/>
    <w:rsid w:val="00112EA7"/>
    <w:rsid w:val="00122E88"/>
    <w:rsid w:val="00126070"/>
    <w:rsid w:val="001328D3"/>
    <w:rsid w:val="001C2379"/>
    <w:rsid w:val="001C43D6"/>
    <w:rsid w:val="001F1EAC"/>
    <w:rsid w:val="00286E48"/>
    <w:rsid w:val="002A1D07"/>
    <w:rsid w:val="003A16EE"/>
    <w:rsid w:val="003B49A0"/>
    <w:rsid w:val="003D49AC"/>
    <w:rsid w:val="00403F38"/>
    <w:rsid w:val="00482D93"/>
    <w:rsid w:val="005546A2"/>
    <w:rsid w:val="00587AA9"/>
    <w:rsid w:val="005F01F4"/>
    <w:rsid w:val="00651B4A"/>
    <w:rsid w:val="00676131"/>
    <w:rsid w:val="006B3D6A"/>
    <w:rsid w:val="006F01A0"/>
    <w:rsid w:val="00765509"/>
    <w:rsid w:val="00785407"/>
    <w:rsid w:val="00862980"/>
    <w:rsid w:val="00862CBF"/>
    <w:rsid w:val="0088172E"/>
    <w:rsid w:val="008827A1"/>
    <w:rsid w:val="008B3BF7"/>
    <w:rsid w:val="008C6912"/>
    <w:rsid w:val="00921607"/>
    <w:rsid w:val="00973D22"/>
    <w:rsid w:val="009E5D4B"/>
    <w:rsid w:val="00A31C1A"/>
    <w:rsid w:val="00AB0D96"/>
    <w:rsid w:val="00AB17CD"/>
    <w:rsid w:val="00BA14CA"/>
    <w:rsid w:val="00BC49FA"/>
    <w:rsid w:val="00BD1579"/>
    <w:rsid w:val="00BF374F"/>
    <w:rsid w:val="00C10D7E"/>
    <w:rsid w:val="00C21248"/>
    <w:rsid w:val="00D274D9"/>
    <w:rsid w:val="00D77A09"/>
    <w:rsid w:val="00D958CA"/>
    <w:rsid w:val="00D97BFF"/>
    <w:rsid w:val="00DA64D7"/>
    <w:rsid w:val="00DF5F3C"/>
    <w:rsid w:val="00E5575F"/>
    <w:rsid w:val="00E62CF4"/>
    <w:rsid w:val="00F73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1658E-E527-4C2C-AAA3-8BDE0BCF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8D3"/>
  </w:style>
  <w:style w:type="paragraph" w:styleId="1">
    <w:name w:val="heading 1"/>
    <w:basedOn w:val="a"/>
    <w:link w:val="10"/>
    <w:uiPriority w:val="9"/>
    <w:qFormat/>
    <w:rsid w:val="005F0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1F4"/>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216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1607"/>
    <w:rPr>
      <w:rFonts w:ascii="Segoe UI" w:hAnsi="Segoe UI" w:cs="Segoe UI"/>
      <w:sz w:val="18"/>
      <w:szCs w:val="18"/>
    </w:rPr>
  </w:style>
  <w:style w:type="paragraph" w:styleId="a5">
    <w:name w:val="List Paragraph"/>
    <w:basedOn w:val="a"/>
    <w:uiPriority w:val="34"/>
    <w:qFormat/>
    <w:rsid w:val="00D958CA"/>
    <w:pPr>
      <w:ind w:left="720"/>
      <w:contextualSpacing/>
    </w:pPr>
  </w:style>
  <w:style w:type="paragraph" w:customStyle="1" w:styleId="Default">
    <w:name w:val="Default"/>
    <w:rsid w:val="001C43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2025-03-11T07:00:00Z</cp:lastPrinted>
  <dcterms:created xsi:type="dcterms:W3CDTF">2025-02-19T07:16:00Z</dcterms:created>
  <dcterms:modified xsi:type="dcterms:W3CDTF">2025-03-11T07:00:00Z</dcterms:modified>
</cp:coreProperties>
</file>